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A0" w:rsidRPr="006B58A0" w:rsidRDefault="006B58A0" w:rsidP="006B58A0">
      <w:pPr>
        <w:spacing w:after="0" w:line="240" w:lineRule="auto"/>
        <w:ind w:left="-1134" w:right="-1134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_GoBack"/>
      <w:r w:rsidRPr="006B58A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B58A0" w:rsidRPr="006B58A0" w:rsidRDefault="006B58A0" w:rsidP="006B58A0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B58A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B58A0" w:rsidRPr="006B58A0" w:rsidRDefault="006B58A0" w:rsidP="006B58A0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B58A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B58A0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B58A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B58A0" w:rsidRPr="006B58A0" w:rsidRDefault="006B58A0" w:rsidP="006B58A0">
      <w:pPr>
        <w:spacing w:after="0" w:line="240" w:lineRule="auto"/>
        <w:ind w:left="-1134" w:right="-1134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B58A0" w:rsidRPr="006B58A0" w:rsidRDefault="006B58A0" w:rsidP="006B58A0">
      <w:pPr>
        <w:spacing w:after="0" w:line="240" w:lineRule="auto"/>
        <w:ind w:left="-1134" w:right="-1134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B58A0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B58A0" w:rsidRPr="006B58A0" w:rsidRDefault="006B58A0" w:rsidP="006B58A0">
      <w:pPr>
        <w:tabs>
          <w:tab w:val="left" w:pos="9072"/>
        </w:tabs>
        <w:spacing w:after="0" w:line="240" w:lineRule="auto"/>
        <w:ind w:right="-1134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20</w:t>
      </w:r>
      <w:r w:rsidRPr="006B58A0">
        <w:rPr>
          <w:rFonts w:ascii="Arial" w:hAnsi="Arial" w:cs="Arial"/>
          <w:sz w:val="24"/>
          <w:szCs w:val="24"/>
        </w:rPr>
        <w:t xml:space="preserve">.10.2020                                                                              </w:t>
      </w:r>
      <w:r w:rsidRPr="006B58A0">
        <w:rPr>
          <w:rFonts w:ascii="Arial" w:hAnsi="Arial" w:cs="Arial"/>
          <w:sz w:val="24"/>
          <w:szCs w:val="24"/>
        </w:rPr>
        <w:t xml:space="preserve">                            № 3455</w:t>
      </w:r>
      <w:r w:rsidRPr="006B58A0">
        <w:rPr>
          <w:rFonts w:ascii="Arial" w:hAnsi="Arial" w:cs="Arial"/>
          <w:sz w:val="24"/>
          <w:szCs w:val="24"/>
        </w:rPr>
        <w:t>-ПА</w:t>
      </w:r>
    </w:p>
    <w:p w:rsidR="006B58A0" w:rsidRPr="006B58A0" w:rsidRDefault="006B58A0" w:rsidP="006B58A0">
      <w:pPr>
        <w:jc w:val="center"/>
        <w:rPr>
          <w:rFonts w:ascii="Arial" w:hAnsi="Arial" w:cs="Arial"/>
          <w:sz w:val="24"/>
          <w:szCs w:val="24"/>
        </w:rPr>
      </w:pPr>
    </w:p>
    <w:p w:rsidR="006B58A0" w:rsidRPr="006B58A0" w:rsidRDefault="006B58A0" w:rsidP="006B58A0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г. Люберцы</w:t>
      </w:r>
    </w:p>
    <w:p w:rsidR="005E378D" w:rsidRPr="006B58A0" w:rsidRDefault="006B58A0" w:rsidP="006B58A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58A0">
        <w:rPr>
          <w:rFonts w:ascii="Arial" w:hAnsi="Arial" w:cs="Arial"/>
          <w:b/>
          <w:sz w:val="24"/>
          <w:szCs w:val="24"/>
        </w:rPr>
        <w:t xml:space="preserve"> </w:t>
      </w:r>
      <w:r w:rsidR="00AB7A3E" w:rsidRPr="006B58A0">
        <w:rPr>
          <w:rFonts w:ascii="Arial" w:hAnsi="Arial" w:cs="Arial"/>
          <w:b/>
          <w:sz w:val="24"/>
          <w:szCs w:val="24"/>
        </w:rPr>
        <w:t xml:space="preserve">Об </w:t>
      </w:r>
      <w:r w:rsidR="005E378D" w:rsidRPr="006B58A0">
        <w:rPr>
          <w:rFonts w:ascii="Arial" w:hAnsi="Arial" w:cs="Arial"/>
          <w:b/>
          <w:sz w:val="24"/>
          <w:szCs w:val="24"/>
        </w:rPr>
        <w:t xml:space="preserve">организации системы управления охраной труда </w:t>
      </w:r>
      <w:proofErr w:type="gramStart"/>
      <w:r w:rsidR="003B6D16" w:rsidRPr="006B58A0">
        <w:rPr>
          <w:rFonts w:ascii="Arial" w:hAnsi="Arial" w:cs="Arial"/>
          <w:b/>
          <w:sz w:val="24"/>
          <w:szCs w:val="24"/>
        </w:rPr>
        <w:t>в</w:t>
      </w:r>
      <w:proofErr w:type="gramEnd"/>
      <w:r w:rsidR="00AB7A3E" w:rsidRPr="006B58A0">
        <w:rPr>
          <w:rFonts w:ascii="Arial" w:hAnsi="Arial" w:cs="Arial"/>
          <w:b/>
          <w:sz w:val="24"/>
          <w:szCs w:val="24"/>
        </w:rPr>
        <w:t xml:space="preserve"> </w:t>
      </w:r>
    </w:p>
    <w:p w:rsidR="00AB7A3E" w:rsidRPr="006B58A0" w:rsidRDefault="00AB7A3E" w:rsidP="004D2C3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B58A0">
        <w:rPr>
          <w:rFonts w:ascii="Arial" w:hAnsi="Arial" w:cs="Arial"/>
          <w:b/>
          <w:sz w:val="24"/>
          <w:szCs w:val="24"/>
        </w:rPr>
        <w:t>городско</w:t>
      </w:r>
      <w:r w:rsidR="00152559" w:rsidRPr="006B58A0">
        <w:rPr>
          <w:rFonts w:ascii="Arial" w:hAnsi="Arial" w:cs="Arial"/>
          <w:b/>
          <w:sz w:val="24"/>
          <w:szCs w:val="24"/>
        </w:rPr>
        <w:t>м</w:t>
      </w:r>
      <w:r w:rsidRPr="006B58A0">
        <w:rPr>
          <w:rFonts w:ascii="Arial" w:hAnsi="Arial" w:cs="Arial"/>
          <w:b/>
          <w:sz w:val="24"/>
          <w:szCs w:val="24"/>
        </w:rPr>
        <w:t xml:space="preserve"> округ</w:t>
      </w:r>
      <w:r w:rsidR="00152559" w:rsidRPr="006B58A0">
        <w:rPr>
          <w:rFonts w:ascii="Arial" w:hAnsi="Arial" w:cs="Arial"/>
          <w:b/>
          <w:sz w:val="24"/>
          <w:szCs w:val="24"/>
        </w:rPr>
        <w:t>е</w:t>
      </w:r>
      <w:r w:rsidRPr="006B58A0">
        <w:rPr>
          <w:rFonts w:ascii="Arial" w:hAnsi="Arial" w:cs="Arial"/>
          <w:b/>
          <w:sz w:val="24"/>
          <w:szCs w:val="24"/>
        </w:rPr>
        <w:t xml:space="preserve"> Люберцы Московской области</w:t>
      </w:r>
      <w:proofErr w:type="gramEnd"/>
    </w:p>
    <w:p w:rsidR="004D2C35" w:rsidRPr="006B58A0" w:rsidRDefault="004D2C35" w:rsidP="004D2C3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B7A3E" w:rsidRPr="006B58A0" w:rsidRDefault="00AB7A3E" w:rsidP="00F418EA">
      <w:pPr>
        <w:spacing w:after="0" w:line="240" w:lineRule="auto"/>
        <w:ind w:left="142" w:right="14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B58A0">
        <w:rPr>
          <w:rFonts w:ascii="Arial" w:hAnsi="Arial" w:cs="Arial"/>
          <w:sz w:val="24"/>
          <w:szCs w:val="24"/>
        </w:rPr>
        <w:t xml:space="preserve">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9">
        <w:r w:rsidR="00BB0DB1" w:rsidRPr="006B58A0">
          <w:rPr>
            <w:rFonts w:ascii="Arial" w:hAnsi="Arial" w:cs="Arial"/>
            <w:sz w:val="24"/>
            <w:szCs w:val="24"/>
          </w:rPr>
          <w:t>Приказом Министерства труда и социальной защиты</w:t>
        </w:r>
      </w:hyperlink>
      <w:hyperlink r:id="rId10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11">
        <w:r w:rsidR="00BB0DB1" w:rsidRPr="006B58A0">
          <w:rPr>
            <w:rFonts w:ascii="Arial" w:hAnsi="Arial" w:cs="Arial"/>
            <w:sz w:val="24"/>
            <w:szCs w:val="24"/>
          </w:rPr>
          <w:t>Российской</w:t>
        </w:r>
      </w:hyperlink>
      <w:hyperlink r:id="rId12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13">
        <w:r w:rsidR="00BB0DB1" w:rsidRPr="006B58A0">
          <w:rPr>
            <w:rFonts w:ascii="Arial" w:hAnsi="Arial" w:cs="Arial"/>
            <w:sz w:val="24"/>
            <w:szCs w:val="24"/>
          </w:rPr>
          <w:t>Федерации</w:t>
        </w:r>
      </w:hyperlink>
      <w:hyperlink r:id="rId14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15">
        <w:r w:rsidR="00BB0DB1" w:rsidRPr="006B58A0">
          <w:rPr>
            <w:rFonts w:ascii="Arial" w:hAnsi="Arial" w:cs="Arial"/>
            <w:sz w:val="24"/>
            <w:szCs w:val="24"/>
          </w:rPr>
          <w:t>от</w:t>
        </w:r>
      </w:hyperlink>
      <w:hyperlink r:id="rId16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17">
        <w:r w:rsidR="00BB0DB1" w:rsidRPr="006B58A0">
          <w:rPr>
            <w:rFonts w:ascii="Arial" w:hAnsi="Arial" w:cs="Arial"/>
            <w:sz w:val="24"/>
            <w:szCs w:val="24"/>
          </w:rPr>
          <w:t>19.08.</w:t>
        </w:r>
      </w:hyperlink>
      <w:hyperlink r:id="rId18">
        <w:r w:rsidR="00BB0DB1" w:rsidRPr="006B58A0">
          <w:rPr>
            <w:rFonts w:ascii="Arial" w:hAnsi="Arial" w:cs="Arial"/>
            <w:sz w:val="24"/>
            <w:szCs w:val="24"/>
          </w:rPr>
          <w:t>2016</w:t>
        </w:r>
      </w:hyperlink>
      <w:hyperlink r:id="rId19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20">
        <w:r w:rsidR="00BB0DB1" w:rsidRPr="006B58A0">
          <w:rPr>
            <w:rFonts w:ascii="Arial" w:hAnsi="Arial" w:cs="Arial"/>
            <w:sz w:val="24"/>
            <w:szCs w:val="24"/>
          </w:rPr>
          <w:t>№</w:t>
        </w:r>
      </w:hyperlink>
      <w:r w:rsidR="00BB0DB1" w:rsidRPr="006B58A0">
        <w:rPr>
          <w:rFonts w:ascii="Arial" w:hAnsi="Arial" w:cs="Arial"/>
          <w:sz w:val="24"/>
          <w:szCs w:val="24"/>
        </w:rPr>
        <w:t xml:space="preserve"> </w:t>
      </w:r>
      <w:hyperlink r:id="rId21">
        <w:r w:rsidR="00BB0DB1" w:rsidRPr="006B58A0">
          <w:rPr>
            <w:rFonts w:ascii="Arial" w:hAnsi="Arial" w:cs="Arial"/>
            <w:sz w:val="24"/>
            <w:szCs w:val="24"/>
          </w:rPr>
          <w:t>438</w:t>
        </w:r>
      </w:hyperlink>
      <w:hyperlink r:id="rId22">
        <w:r w:rsidR="00BB0DB1" w:rsidRPr="006B58A0">
          <w:rPr>
            <w:rFonts w:ascii="Arial" w:hAnsi="Arial" w:cs="Arial"/>
            <w:sz w:val="24"/>
            <w:szCs w:val="24"/>
          </w:rPr>
          <w:t>н</w:t>
        </w:r>
      </w:hyperlink>
      <w:hyperlink r:id="rId23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r w:rsidR="00BB0DB1" w:rsidRPr="006B58A0">
        <w:rPr>
          <w:rFonts w:ascii="Arial" w:hAnsi="Arial" w:cs="Arial"/>
          <w:sz w:val="24"/>
          <w:szCs w:val="24"/>
        </w:rPr>
        <w:t>«</w:t>
      </w:r>
      <w:hyperlink r:id="rId24">
        <w:r w:rsidR="00BB0DB1" w:rsidRPr="006B58A0">
          <w:rPr>
            <w:rFonts w:ascii="Arial" w:hAnsi="Arial" w:cs="Arial"/>
            <w:sz w:val="24"/>
            <w:szCs w:val="24"/>
          </w:rPr>
          <w:t>Об утверждении</w:t>
        </w:r>
      </w:hyperlink>
      <w:hyperlink r:id="rId25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26">
        <w:r w:rsidR="00BB0DB1" w:rsidRPr="006B58A0">
          <w:rPr>
            <w:rFonts w:ascii="Arial" w:hAnsi="Arial" w:cs="Arial"/>
            <w:sz w:val="24"/>
            <w:szCs w:val="24"/>
          </w:rPr>
          <w:t>Типового</w:t>
        </w:r>
      </w:hyperlink>
      <w:hyperlink r:id="rId27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28">
        <w:r w:rsidR="00BB0DB1" w:rsidRPr="006B58A0">
          <w:rPr>
            <w:rFonts w:ascii="Arial" w:hAnsi="Arial" w:cs="Arial"/>
            <w:sz w:val="24"/>
            <w:szCs w:val="24"/>
          </w:rPr>
          <w:t>положения</w:t>
        </w:r>
      </w:hyperlink>
      <w:hyperlink r:id="rId29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30">
        <w:r w:rsidR="00BB0DB1" w:rsidRPr="006B58A0">
          <w:rPr>
            <w:rFonts w:ascii="Arial" w:hAnsi="Arial" w:cs="Arial"/>
            <w:sz w:val="24"/>
            <w:szCs w:val="24"/>
          </w:rPr>
          <w:t>о</w:t>
        </w:r>
      </w:hyperlink>
      <w:hyperlink r:id="rId31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32">
        <w:r w:rsidR="00BB0DB1" w:rsidRPr="006B58A0">
          <w:rPr>
            <w:rFonts w:ascii="Arial" w:hAnsi="Arial" w:cs="Arial"/>
            <w:sz w:val="24"/>
            <w:szCs w:val="24"/>
          </w:rPr>
          <w:t>системе</w:t>
        </w:r>
        <w:proofErr w:type="gramEnd"/>
      </w:hyperlink>
      <w:hyperlink r:id="rId33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34">
        <w:r w:rsidR="00BB0DB1" w:rsidRPr="006B58A0">
          <w:rPr>
            <w:rFonts w:ascii="Arial" w:hAnsi="Arial" w:cs="Arial"/>
            <w:sz w:val="24"/>
            <w:szCs w:val="24"/>
          </w:rPr>
          <w:t>управления</w:t>
        </w:r>
      </w:hyperlink>
      <w:hyperlink r:id="rId35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36">
        <w:r w:rsidR="00BB0DB1" w:rsidRPr="006B58A0">
          <w:rPr>
            <w:rFonts w:ascii="Arial" w:hAnsi="Arial" w:cs="Arial"/>
            <w:sz w:val="24"/>
            <w:szCs w:val="24"/>
          </w:rPr>
          <w:t>охраной</w:t>
        </w:r>
      </w:hyperlink>
      <w:hyperlink r:id="rId37">
        <w:r w:rsidR="00BB0DB1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38">
        <w:r w:rsidR="00BB0DB1" w:rsidRPr="006B58A0">
          <w:rPr>
            <w:rFonts w:ascii="Arial" w:hAnsi="Arial" w:cs="Arial"/>
            <w:sz w:val="24"/>
            <w:szCs w:val="24"/>
          </w:rPr>
          <w:t>труда</w:t>
        </w:r>
      </w:hyperlink>
      <w:hyperlink r:id="rId39">
        <w:r w:rsidR="00BB0DB1" w:rsidRPr="006B58A0">
          <w:rPr>
            <w:rFonts w:ascii="Arial" w:hAnsi="Arial" w:cs="Arial"/>
            <w:sz w:val="24"/>
            <w:szCs w:val="24"/>
          </w:rPr>
          <w:t>»</w:t>
        </w:r>
      </w:hyperlink>
      <w:hyperlink r:id="rId40">
        <w:r w:rsidR="00BB0DB1" w:rsidRPr="006B58A0">
          <w:rPr>
            <w:rFonts w:ascii="Arial" w:hAnsi="Arial" w:cs="Arial"/>
            <w:sz w:val="24"/>
            <w:szCs w:val="24"/>
          </w:rPr>
          <w:t xml:space="preserve">, </w:t>
        </w:r>
      </w:hyperlink>
      <w:r w:rsidR="00F418EA" w:rsidRPr="006B58A0">
        <w:rPr>
          <w:rFonts w:ascii="Arial" w:hAnsi="Arial" w:cs="Arial"/>
          <w:sz w:val="24"/>
          <w:szCs w:val="24"/>
        </w:rPr>
        <w:t>З</w:t>
      </w:r>
      <w:r w:rsidR="004C375A" w:rsidRPr="006B58A0">
        <w:rPr>
          <w:rFonts w:ascii="Arial" w:hAnsi="Arial" w:cs="Arial"/>
          <w:sz w:val="24"/>
          <w:szCs w:val="24"/>
        </w:rPr>
        <w:t>аконом Московской области</w:t>
      </w:r>
      <w:r w:rsidR="00BB0DB1" w:rsidRPr="006B58A0">
        <w:rPr>
          <w:rFonts w:ascii="Arial" w:hAnsi="Arial" w:cs="Arial"/>
          <w:sz w:val="24"/>
          <w:szCs w:val="24"/>
        </w:rPr>
        <w:t xml:space="preserve"> </w:t>
      </w:r>
      <w:r w:rsidR="004C375A" w:rsidRPr="006B58A0">
        <w:rPr>
          <w:rFonts w:ascii="Arial" w:hAnsi="Arial" w:cs="Arial"/>
          <w:sz w:val="24"/>
          <w:szCs w:val="24"/>
        </w:rPr>
        <w:t xml:space="preserve">от 06.11.2001 № 170/2001-ОЗ «Об охране труда в Московской области», </w:t>
      </w:r>
      <w:r w:rsidRPr="006B58A0">
        <w:rPr>
          <w:rFonts w:ascii="Arial" w:hAnsi="Arial" w:cs="Arial"/>
          <w:sz w:val="24"/>
          <w:szCs w:val="24"/>
        </w:rPr>
        <w:t>Уставом муниципального образования городской о</w:t>
      </w:r>
      <w:r w:rsidR="000461CC" w:rsidRPr="006B58A0">
        <w:rPr>
          <w:rFonts w:ascii="Arial" w:hAnsi="Arial" w:cs="Arial"/>
          <w:sz w:val="24"/>
          <w:szCs w:val="24"/>
        </w:rPr>
        <w:t>круг Люберцы Московской области</w:t>
      </w:r>
      <w:r w:rsidR="00675149" w:rsidRPr="006B58A0">
        <w:rPr>
          <w:rFonts w:ascii="Arial" w:hAnsi="Arial" w:cs="Arial"/>
          <w:sz w:val="24"/>
          <w:szCs w:val="24"/>
        </w:rPr>
        <w:t>,</w:t>
      </w:r>
      <w:r w:rsidR="005E378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целях </w:t>
      </w:r>
      <w:r w:rsidR="002F32D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проведения единой политики в области охраны труда, </w:t>
      </w:r>
      <w:r w:rsidR="00DC163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обеспечения реализации основных направлений государственной политики в сфере охраны труда на территории городского округа Люберцы М</w:t>
      </w:r>
      <w:r w:rsidR="005E378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осковской области</w:t>
      </w:r>
      <w:r w:rsidR="00DC163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пределах своих полномочий</w:t>
      </w:r>
      <w:r w:rsidR="005E378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11426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также полномочий, переданных органами государственной власти Московской области, </w:t>
      </w:r>
      <w:r w:rsidR="005E378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постановляю:</w:t>
      </w:r>
    </w:p>
    <w:p w:rsidR="005A2BF3" w:rsidRPr="006B58A0" w:rsidRDefault="005A2BF3" w:rsidP="00F418EA">
      <w:p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</w:p>
    <w:p w:rsidR="004C375A" w:rsidRPr="006B58A0" w:rsidRDefault="004C375A" w:rsidP="00F418EA">
      <w:pPr>
        <w:pStyle w:val="a6"/>
        <w:numPr>
          <w:ilvl w:val="0"/>
          <w:numId w:val="2"/>
        </w:numPr>
        <w:spacing w:after="0" w:line="240" w:lineRule="auto"/>
        <w:ind w:left="142" w:right="14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Положение о системе управления охраной труда 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 Московской области (прилагается).</w:t>
      </w:r>
    </w:p>
    <w:p w:rsidR="00C30160" w:rsidRPr="006B58A0" w:rsidRDefault="00C30160" w:rsidP="00F418EA">
      <w:pPr>
        <w:pStyle w:val="a6"/>
        <w:numPr>
          <w:ilvl w:val="0"/>
          <w:numId w:val="2"/>
        </w:num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 xml:space="preserve"> Назначить </w:t>
      </w:r>
      <w:proofErr w:type="gramStart"/>
      <w:r w:rsidRPr="006B58A0">
        <w:rPr>
          <w:rFonts w:ascii="Arial" w:hAnsi="Arial" w:cs="Arial"/>
          <w:sz w:val="24"/>
          <w:szCs w:val="24"/>
        </w:rPr>
        <w:t>ответственным</w:t>
      </w:r>
      <w:proofErr w:type="gramEnd"/>
      <w:r w:rsidRPr="006B58A0">
        <w:rPr>
          <w:rFonts w:ascii="Arial" w:hAnsi="Arial" w:cs="Arial"/>
          <w:sz w:val="24"/>
          <w:szCs w:val="24"/>
        </w:rPr>
        <w:t xml:space="preserve"> за управление охраной труда 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 Московской области заместителя Главы администрации 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Сырова</w:t>
      </w:r>
      <w:proofErr w:type="spellEnd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А.Н.</w:t>
      </w:r>
    </w:p>
    <w:p w:rsidR="00C30160" w:rsidRPr="006B58A0" w:rsidRDefault="00C30160" w:rsidP="00F418EA">
      <w:pPr>
        <w:pStyle w:val="a6"/>
        <w:numPr>
          <w:ilvl w:val="0"/>
          <w:numId w:val="2"/>
        </w:num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 xml:space="preserve">Функции управления охраной труда </w:t>
      </w:r>
      <w:r w:rsidR="005A2BF3" w:rsidRPr="006B58A0">
        <w:rPr>
          <w:rFonts w:ascii="Arial" w:hAnsi="Arial" w:cs="Arial"/>
          <w:sz w:val="24"/>
          <w:szCs w:val="24"/>
        </w:rPr>
        <w:t>в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5A2BF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 Московской области возложить на </w:t>
      </w:r>
      <w:r w:rsidRPr="006B58A0">
        <w:rPr>
          <w:rFonts w:ascii="Arial" w:hAnsi="Arial" w:cs="Arial"/>
          <w:sz w:val="24"/>
          <w:szCs w:val="24"/>
        </w:rPr>
        <w:t>с</w:t>
      </w:r>
      <w:r w:rsidR="00AB7A3E" w:rsidRPr="006B58A0">
        <w:rPr>
          <w:rFonts w:ascii="Arial" w:hAnsi="Arial" w:cs="Arial"/>
          <w:sz w:val="24"/>
          <w:szCs w:val="24"/>
        </w:rPr>
        <w:t>лужб</w:t>
      </w:r>
      <w:r w:rsidRPr="006B58A0">
        <w:rPr>
          <w:rFonts w:ascii="Arial" w:hAnsi="Arial" w:cs="Arial"/>
          <w:sz w:val="24"/>
          <w:szCs w:val="24"/>
        </w:rPr>
        <w:t>у</w:t>
      </w:r>
      <w:r w:rsidR="00AB7A3E" w:rsidRPr="006B58A0">
        <w:rPr>
          <w:rFonts w:ascii="Arial" w:hAnsi="Arial" w:cs="Arial"/>
          <w:sz w:val="24"/>
          <w:szCs w:val="24"/>
        </w:rPr>
        <w:t xml:space="preserve"> социально - трудовых отношений </w:t>
      </w:r>
      <w:r w:rsidR="005A2BF3" w:rsidRPr="006B58A0">
        <w:rPr>
          <w:rFonts w:ascii="Arial" w:hAnsi="Arial" w:cs="Arial"/>
          <w:sz w:val="24"/>
          <w:szCs w:val="24"/>
        </w:rPr>
        <w:t xml:space="preserve">управления предпринимательства и инвестиций </w:t>
      </w:r>
      <w:r w:rsidR="00AB7A3E" w:rsidRPr="006B58A0">
        <w:rPr>
          <w:rFonts w:ascii="Arial" w:hAnsi="Arial" w:cs="Arial"/>
          <w:sz w:val="24"/>
          <w:szCs w:val="24"/>
        </w:rPr>
        <w:t>администрации городского округа Люберцы Мос</w:t>
      </w:r>
      <w:r w:rsidRPr="006B58A0">
        <w:rPr>
          <w:rFonts w:ascii="Arial" w:hAnsi="Arial" w:cs="Arial"/>
          <w:sz w:val="24"/>
          <w:szCs w:val="24"/>
        </w:rPr>
        <w:t>ковской области</w:t>
      </w:r>
      <w:r w:rsidR="005A2BF3" w:rsidRPr="006B58A0">
        <w:rPr>
          <w:rFonts w:ascii="Arial" w:hAnsi="Arial" w:cs="Arial"/>
          <w:sz w:val="24"/>
          <w:szCs w:val="24"/>
        </w:rPr>
        <w:t xml:space="preserve"> </w:t>
      </w:r>
      <w:r w:rsidRPr="006B58A0">
        <w:rPr>
          <w:rFonts w:ascii="Arial" w:hAnsi="Arial" w:cs="Arial"/>
          <w:sz w:val="24"/>
          <w:szCs w:val="24"/>
        </w:rPr>
        <w:t>(Ефремова М.В.).</w:t>
      </w:r>
    </w:p>
    <w:p w:rsidR="008A3263" w:rsidRPr="006B58A0" w:rsidRDefault="000F3716" w:rsidP="00F418EA">
      <w:p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3A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</w:t>
      </w:r>
      <w:r w:rsidR="00486CE9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рганам администрации, участвующим в управлении охраной труда</w:t>
      </w:r>
      <w:r w:rsidR="006F2A6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курируемых отраслях</w:t>
      </w:r>
      <w:r w:rsidR="000262A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262A1" w:rsidRPr="006B58A0">
        <w:rPr>
          <w:rFonts w:ascii="Arial" w:hAnsi="Arial" w:cs="Arial"/>
          <w:sz w:val="24"/>
          <w:szCs w:val="24"/>
        </w:rPr>
        <w:t>(</w:t>
      </w:r>
      <w:r w:rsidR="005A2BF3" w:rsidRPr="006B58A0">
        <w:rPr>
          <w:rFonts w:ascii="Arial" w:hAnsi="Arial" w:cs="Arial"/>
          <w:sz w:val="24"/>
          <w:szCs w:val="24"/>
        </w:rPr>
        <w:t xml:space="preserve">список </w:t>
      </w:r>
      <w:r w:rsidR="000262A1" w:rsidRPr="006B58A0">
        <w:rPr>
          <w:rFonts w:ascii="Arial" w:hAnsi="Arial" w:cs="Arial"/>
          <w:sz w:val="24"/>
          <w:szCs w:val="24"/>
        </w:rPr>
        <w:t>прилагается)</w:t>
      </w:r>
      <w:r w:rsidR="00486CE9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0262A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проводить</w:t>
      </w:r>
      <w:r w:rsidR="00486CE9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работу </w:t>
      </w:r>
      <w:r w:rsidR="000262A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области охраны труда (в пределах своих полномочий) </w:t>
      </w:r>
      <w:r w:rsidR="00486CE9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 взаимодействии со </w:t>
      </w:r>
      <w:r w:rsidR="00486CE9" w:rsidRPr="006B58A0">
        <w:rPr>
          <w:rFonts w:ascii="Arial" w:hAnsi="Arial" w:cs="Arial"/>
          <w:sz w:val="24"/>
          <w:szCs w:val="24"/>
        </w:rPr>
        <w:t xml:space="preserve">службой социально - трудовых отношений </w:t>
      </w:r>
      <w:r w:rsidR="00CE6B65" w:rsidRPr="006B58A0">
        <w:rPr>
          <w:rFonts w:ascii="Arial" w:hAnsi="Arial" w:cs="Arial"/>
          <w:sz w:val="24"/>
          <w:szCs w:val="24"/>
        </w:rPr>
        <w:t>управления предпринимательства и инвестиций администрации городского округа Люберцы Московской области</w:t>
      </w:r>
      <w:r w:rsidR="000262A1" w:rsidRPr="006B58A0">
        <w:rPr>
          <w:rFonts w:ascii="Arial" w:hAnsi="Arial" w:cs="Arial"/>
          <w:sz w:val="24"/>
          <w:szCs w:val="24"/>
        </w:rPr>
        <w:t>.</w:t>
      </w:r>
    </w:p>
    <w:p w:rsidR="008B51FD" w:rsidRPr="006B58A0" w:rsidRDefault="00C76E8A" w:rsidP="00F418EA">
      <w:p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5</w:t>
      </w:r>
      <w:r w:rsidR="000B03A2" w:rsidRPr="006B58A0">
        <w:rPr>
          <w:rFonts w:ascii="Arial" w:hAnsi="Arial" w:cs="Arial"/>
          <w:sz w:val="24"/>
          <w:szCs w:val="24"/>
        </w:rPr>
        <w:t xml:space="preserve">. </w:t>
      </w:r>
      <w:r w:rsidR="008B51FD" w:rsidRPr="006B58A0">
        <w:rPr>
          <w:rFonts w:ascii="Arial" w:hAnsi="Arial" w:cs="Arial"/>
          <w:color w:val="000000"/>
          <w:sz w:val="24"/>
          <w:szCs w:val="24"/>
          <w:shd w:val="clear" w:color="auto" w:fill="FFFFFF"/>
        </w:rPr>
        <w:t>Опубликовать настоящее Постановление в средствах массовой информации и разместить на официальном сайте администрации в сети «Интернет».</w:t>
      </w:r>
      <w:r w:rsidR="008B51FD" w:rsidRPr="006B58A0">
        <w:rPr>
          <w:rFonts w:ascii="Arial" w:hAnsi="Arial" w:cs="Arial"/>
          <w:sz w:val="24"/>
          <w:szCs w:val="24"/>
        </w:rPr>
        <w:t xml:space="preserve"> </w:t>
      </w:r>
    </w:p>
    <w:p w:rsidR="00AB7A3E" w:rsidRPr="006B58A0" w:rsidRDefault="00C76E8A" w:rsidP="00F418EA">
      <w:pPr>
        <w:spacing w:after="0" w:line="240" w:lineRule="auto"/>
        <w:ind w:left="142" w:right="140"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6</w:t>
      </w:r>
      <w:r w:rsidR="000B03A2" w:rsidRPr="006B58A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B7A3E" w:rsidRPr="006B58A0">
        <w:rPr>
          <w:rFonts w:ascii="Arial" w:hAnsi="Arial" w:cs="Arial"/>
          <w:sz w:val="24"/>
          <w:szCs w:val="24"/>
        </w:rPr>
        <w:t>Контроль за</w:t>
      </w:r>
      <w:proofErr w:type="gramEnd"/>
      <w:r w:rsidR="00AB7A3E" w:rsidRPr="006B58A0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6C29BB" w:rsidRPr="006B58A0">
        <w:rPr>
          <w:rFonts w:ascii="Arial" w:hAnsi="Arial" w:cs="Arial"/>
          <w:sz w:val="24"/>
          <w:szCs w:val="24"/>
        </w:rPr>
        <w:t>Постановления</w:t>
      </w:r>
      <w:r w:rsidR="00AB7A3E" w:rsidRPr="006B58A0">
        <w:rPr>
          <w:rFonts w:ascii="Arial" w:hAnsi="Arial" w:cs="Arial"/>
          <w:sz w:val="24"/>
          <w:szCs w:val="24"/>
        </w:rPr>
        <w:t xml:space="preserve"> возложить на заместителя Главы администрации </w:t>
      </w:r>
      <w:proofErr w:type="spellStart"/>
      <w:r w:rsidR="00AB7A3E" w:rsidRPr="006B58A0">
        <w:rPr>
          <w:rFonts w:ascii="Arial" w:hAnsi="Arial" w:cs="Arial"/>
          <w:sz w:val="24"/>
          <w:szCs w:val="24"/>
        </w:rPr>
        <w:t>Сырова</w:t>
      </w:r>
      <w:proofErr w:type="spellEnd"/>
      <w:r w:rsidR="00AB7A3E" w:rsidRPr="006B58A0">
        <w:rPr>
          <w:rFonts w:ascii="Arial" w:hAnsi="Arial" w:cs="Arial"/>
          <w:sz w:val="24"/>
          <w:szCs w:val="24"/>
        </w:rPr>
        <w:t xml:space="preserve"> А.Н.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Глава </w:t>
      </w:r>
      <w:r w:rsidR="001D5988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                                     </w:t>
      </w:r>
      <w:r w:rsidR="006C29B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</w:t>
      </w:r>
      <w:r w:rsidR="001D5988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В.П. </w:t>
      </w:r>
      <w:proofErr w:type="spellStart"/>
      <w:r w:rsidR="001D5988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Ружицкий</w:t>
      </w:r>
      <w:proofErr w:type="spellEnd"/>
    </w:p>
    <w:bookmarkEnd w:id="0"/>
    <w:p w:rsidR="001D5988" w:rsidRPr="006B58A0" w:rsidRDefault="001D5988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6394" w:rsidRPr="006B58A0" w:rsidRDefault="000B023E" w:rsidP="006B58A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="009E6394" w:rsidRPr="006B58A0">
        <w:rPr>
          <w:rFonts w:ascii="Arial" w:hAnsi="Arial" w:cs="Arial"/>
          <w:sz w:val="24"/>
          <w:szCs w:val="24"/>
        </w:rPr>
        <w:t xml:space="preserve">                                                                               УТВЕРЖДЕНО</w:t>
      </w:r>
    </w:p>
    <w:p w:rsidR="006032BB" w:rsidRPr="006B58A0" w:rsidRDefault="009E6394" w:rsidP="006B58A0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E6394" w:rsidRPr="006B58A0" w:rsidRDefault="009E6394" w:rsidP="006B58A0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городско</w:t>
      </w:r>
      <w:r w:rsidR="006032BB" w:rsidRPr="006B58A0">
        <w:rPr>
          <w:rFonts w:ascii="Arial" w:hAnsi="Arial" w:cs="Arial"/>
          <w:sz w:val="24"/>
          <w:szCs w:val="24"/>
        </w:rPr>
        <w:t>го</w:t>
      </w:r>
      <w:r w:rsidRPr="006B58A0">
        <w:rPr>
          <w:rFonts w:ascii="Arial" w:hAnsi="Arial" w:cs="Arial"/>
          <w:sz w:val="24"/>
          <w:szCs w:val="24"/>
        </w:rPr>
        <w:t xml:space="preserve"> округ</w:t>
      </w:r>
      <w:r w:rsidR="006032BB" w:rsidRPr="006B58A0">
        <w:rPr>
          <w:rFonts w:ascii="Arial" w:hAnsi="Arial" w:cs="Arial"/>
          <w:sz w:val="24"/>
          <w:szCs w:val="24"/>
        </w:rPr>
        <w:t>а</w:t>
      </w:r>
      <w:r w:rsidRPr="006B58A0">
        <w:rPr>
          <w:rFonts w:ascii="Arial" w:hAnsi="Arial" w:cs="Arial"/>
          <w:sz w:val="24"/>
          <w:szCs w:val="24"/>
        </w:rPr>
        <w:t xml:space="preserve"> Люберцы </w:t>
      </w:r>
    </w:p>
    <w:p w:rsidR="009E6394" w:rsidRPr="006B58A0" w:rsidRDefault="009E6394" w:rsidP="009572B4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Московской области</w:t>
      </w:r>
    </w:p>
    <w:p w:rsidR="009E6394" w:rsidRPr="006B58A0" w:rsidRDefault="006B58A0" w:rsidP="009572B4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20.11.2020</w:t>
      </w:r>
      <w:r w:rsidR="009E6394" w:rsidRPr="006B58A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3455-ПА</w:t>
      </w:r>
    </w:p>
    <w:p w:rsidR="007A5F32" w:rsidRPr="006B58A0" w:rsidRDefault="009E6394" w:rsidP="006B58A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Положение</w:t>
      </w:r>
    </w:p>
    <w:p w:rsidR="000B023E" w:rsidRPr="006B58A0" w:rsidRDefault="009E6394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 xml:space="preserve">о системе управления охраной труда </w:t>
      </w:r>
      <w:r w:rsidR="004D11AC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 </w:t>
      </w: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городско</w:t>
      </w:r>
      <w:r w:rsidR="004D11AC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</w:t>
      </w: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округ</w:t>
      </w:r>
      <w:r w:rsidR="004D11AC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е</w:t>
      </w: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Люберцы Московской области</w:t>
      </w:r>
    </w:p>
    <w:p w:rsidR="009E6394" w:rsidRPr="006B58A0" w:rsidRDefault="009E6394" w:rsidP="009572B4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</w:t>
      </w:r>
      <w:r w:rsidR="00F34DF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системе управления охраной труда </w:t>
      </w:r>
      <w:r w:rsidR="004D11A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="00F34DF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</w:t>
      </w:r>
      <w:r w:rsidR="002828E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F34DF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4D11A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F34DF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 Московской области (далее – Положение)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разработано в </w:t>
      </w: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соответствии с Трудовым </w:t>
      </w:r>
      <w:hyperlink r:id="rId41" w:history="1">
        <w:r w:rsidRPr="006B58A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кодексом</w:t>
        </w:r>
      </w:hyperlink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Российской Федерации (далее - ТК РФ), </w:t>
      </w:r>
      <w:r w:rsidR="004D11AC" w:rsidRPr="006B58A0">
        <w:rPr>
          <w:rFonts w:ascii="Arial" w:hAnsi="Arial" w:cs="Arial"/>
          <w:sz w:val="24"/>
          <w:szCs w:val="24"/>
        </w:rPr>
        <w:t>З</w:t>
      </w:r>
      <w:r w:rsidR="009076C3" w:rsidRPr="006B58A0">
        <w:rPr>
          <w:rFonts w:ascii="Arial" w:hAnsi="Arial" w:cs="Arial"/>
          <w:sz w:val="24"/>
          <w:szCs w:val="24"/>
        </w:rPr>
        <w:t>аконом Московской области от 06.11.2001 № 170/2001-ОЗ «Об охране труда в Московской области»</w:t>
      </w: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Межгосударственн</w:t>
      </w:r>
      <w:r w:rsidR="004D11AC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ым</w:t>
      </w: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стандарт</w:t>
      </w:r>
      <w:r w:rsidR="004D11AC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ом</w:t>
      </w: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ГОСТ 12.0.230-2007</w:t>
      </w:r>
      <w:r w:rsidR="00144801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ССБТ. </w:t>
      </w: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«Системы управления охраной труда. Общие требования», другими нормативными пр</w:t>
      </w:r>
      <w:r w:rsidR="0002331A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авовыми актами по охране труда.</w:t>
      </w:r>
    </w:p>
    <w:p w:rsidR="000B023E" w:rsidRPr="006B58A0" w:rsidRDefault="000B023E" w:rsidP="009572B4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B023E" w:rsidRPr="006B58A0" w:rsidRDefault="000B023E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О</w:t>
      </w:r>
      <w:r w:rsidR="004D11AC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бщие требования</w:t>
      </w:r>
    </w:p>
    <w:p w:rsidR="000B023E" w:rsidRPr="006B58A0" w:rsidRDefault="000B023E" w:rsidP="009572B4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Настоящее Положение устанавливает цели и принципы функционирования и после</w:t>
      </w:r>
      <w:r w:rsidR="0002331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довательного совершенствования с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истемы управления охраной труда </w:t>
      </w:r>
      <w:r w:rsidR="001655D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B351D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</w:t>
      </w:r>
      <w:r w:rsidR="001655D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B351D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</w:t>
      </w:r>
      <w:r w:rsidR="00E35E4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руг</w:t>
      </w:r>
      <w:r w:rsidR="001655D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E35E4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 Московской области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Целью настоящего Положения является регулирование органами местного самоуправления </w:t>
      </w:r>
      <w:r w:rsidR="0002331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Люберцы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41C4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Московской области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пределах своих полномочий отношений в области управления охраной труда </w:t>
      </w:r>
      <w:r w:rsidR="0010214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="0002331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</w:t>
      </w:r>
      <w:r w:rsidR="0010214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02331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10214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02331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Люберцы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 (далее – городской округ)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возникающих при реализации основных направлений государственной политики в области охраны труда. Положение направлено на создание условий труда, соответствующих требованиям сохранения жизни и здоровья работников в процессе трудовой деятельности.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 Требования Положения действуют на всей территории 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подлежат исполнению всеми работодателями и работниками 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подведомственных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организаций, 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также рекомендованы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предприяти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ям, организациям, учреждениям</w:t>
      </w:r>
      <w:r w:rsidR="000B03A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всех форм собственности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индивидуальным предпринимателям, использующим в своей деятельности наемный труд.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1.4. Управление охраной труда в 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это согласованная деятельность органов местного самоуправления с работодателями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(союзами работодателей)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координационным советом </w:t>
      </w:r>
      <w:r w:rsidR="00654D0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организаций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профсоюзов с целью реализации государственной политики в сфере охраны труда.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1.5. Система </w:t>
      </w:r>
      <w:r w:rsidR="009B351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управления охраной труда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это совокупность субъектов управления охраной труда всех уровней, реализующих с помощью принципов управления задачу по созданию условий труда, соответствующих требованиям сохранения жизни и здоровья работников независимо от форм собственности.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 Система управления охраной труда - набор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1.7. Субъектом муниципального управления охраной труда на территории </w:t>
      </w:r>
      <w:r w:rsidR="009B351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является администрация</w:t>
      </w:r>
      <w:r w:rsidR="009B351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 городской округ Люберцы Московской области (далее – Администрация)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1.8. Объектами муниципального управления по вопросам охраны труда являются </w:t>
      </w:r>
      <w:r w:rsidR="00325F7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подведомственные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организации.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1.9. Объектом управления охраной труда в организации является деятельность служб и структурных подразделений по обеспечению безопасных и здоровых условий труда на рабочих местах, производственных участках, в цехах, служебных помещениях и в организации в целом (далее – организации).</w:t>
      </w:r>
    </w:p>
    <w:p w:rsidR="008A39E3" w:rsidRPr="006B58A0" w:rsidRDefault="008A39E3" w:rsidP="008A39E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1.10. Действие Системы управления охраной труда направлено на совершенствование работы объектов управления, их функциональных служб и структурных подразделений, работодателей и должностных лиц по обеспечению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безопасных и здоровых условий труда на рабочих местах, производственных участках и в организациях в целом.</w:t>
      </w:r>
    </w:p>
    <w:p w:rsidR="008A39E3" w:rsidRPr="006B58A0" w:rsidRDefault="008A39E3" w:rsidP="008A39E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1.11. В рамках Системы управления охраной труда осуществляется координация деятельности органов и структур, участвующих в управлении охраной труда, взаимодействие с органами надзора и контроля, профсоюзными организациями, работодателями и другими заинтересованными организациями для выработки и реализации единой территориальной политики в области охраны труда.</w:t>
      </w:r>
    </w:p>
    <w:p w:rsidR="008A39E3" w:rsidRPr="006B58A0" w:rsidRDefault="008A39E3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E7B22" w:rsidRPr="006B58A0" w:rsidRDefault="00CC3C2C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2. </w:t>
      </w:r>
      <w:r w:rsidR="006E418B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Политика в области охраны труда</w:t>
      </w:r>
    </w:p>
    <w:p w:rsidR="00F33BEB" w:rsidRPr="006B58A0" w:rsidRDefault="00F33BE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CC3C2C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Основные принципы участия органов местного самоуправления в управлении охраной труда: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приоритет жизни и здоровья работников;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сокращение уровня смертности и травматизма от несчастных случаев на производстве и профессиональных заболеваний за счет перехода в сфере охраны труда к системе управления профессиональными рисками (включая информирование работников о соответствующих рисках, создание системы выявления, оценки и контроля таких рисков), а также за счет экономической мотивации для улучшения работодателем условий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минимизация рисков возможного материального и социально-экономического ущерба от возникновения несчастных случаев, аварий и инцидентов, профессиональных заболеваний;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вопросов улучшения условий и охраны труда в рамках эффективного социального партнерства;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контроль и мониторинг состояния условий и охраны труда;</w:t>
      </w:r>
    </w:p>
    <w:p w:rsidR="000B023E" w:rsidRPr="006B58A0" w:rsidRDefault="009D25C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перспективного целевого планирования мероприятий по охране труда и их финансирование;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развитие информационного обеспечения и пропаганды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распространение передового опыта работы по улучшению условий и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и совершенствование скоординированной системы обучения, по охране труда и проверки знаний требований охраны труда</w:t>
      </w:r>
      <w:r w:rsidR="006052A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CC3C2C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Основные задачи Системы</w:t>
      </w:r>
      <w:r w:rsidR="005D798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управления охраной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реализация основных направлений государственной политики в сфере охраны труда и ее совершенствование;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правовое и нормативное обеспечение безопасных условий труда и сохранение здоровья работников;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разработка и реализация целевых программ (подпрограмм) улучшения условий и охраны труда и обеспечение их финансирования;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6937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ведомственного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контрол</w:t>
      </w:r>
      <w:r w:rsidR="006937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 соблюдением требований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и развитие системы информационного обеспечения в сфере охраны труда.</w:t>
      </w:r>
    </w:p>
    <w:p w:rsidR="00F33BEB" w:rsidRPr="006B58A0" w:rsidRDefault="000B023E" w:rsidP="00BA6A5F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B023E" w:rsidRPr="006B58A0" w:rsidRDefault="002B57FB" w:rsidP="00BA6A5F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</w:t>
      </w:r>
      <w:r w:rsidR="00D23851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Структура системы управления охраной труда</w:t>
      </w:r>
    </w:p>
    <w:p w:rsidR="00F33BEB" w:rsidRPr="006B58A0" w:rsidRDefault="00F33BEB" w:rsidP="00BA6A5F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2B57FB" w:rsidP="00BA6A5F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3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 Управление охраной труда осуществляется на двух уровнях: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уровень органов местного самоуправления </w:t>
      </w:r>
      <w:r w:rsidR="00117F4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уровень организаций.</w:t>
      </w:r>
    </w:p>
    <w:p w:rsidR="000B023E" w:rsidRPr="006B58A0" w:rsidRDefault="002B57F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.2. На уровне органов местного самоуправления управление охраной труда осуществляет </w:t>
      </w:r>
      <w:r w:rsidR="0011082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дминистрация.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Постановлениями </w:t>
      </w:r>
      <w:r w:rsidR="00D6556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определяются ответственные за охрану труда. Организация реализации основных направлений государственной политики в сфере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охраны труда возлагается</w:t>
      </w:r>
      <w:r w:rsidR="000B03A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</w:t>
      </w:r>
      <w:r w:rsidR="00D6556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службу социально – трудовых отношений</w:t>
      </w:r>
      <w:r w:rsidR="00C6532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65320" w:rsidRPr="006B58A0">
        <w:rPr>
          <w:rFonts w:ascii="Arial" w:hAnsi="Arial" w:cs="Arial"/>
          <w:sz w:val="24"/>
          <w:szCs w:val="24"/>
        </w:rPr>
        <w:t>управления предпринимательства и инвестиций администрации городского округа Люберцы Московской области</w:t>
      </w:r>
      <w:r w:rsidR="002E3FE2" w:rsidRPr="006B58A0">
        <w:rPr>
          <w:rFonts w:ascii="Arial" w:hAnsi="Arial" w:cs="Arial"/>
          <w:sz w:val="24"/>
          <w:szCs w:val="24"/>
        </w:rPr>
        <w:t xml:space="preserve"> (далее – служба социально – трудовых отношений)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2B57F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 На уровне непосредственно организации управление охраной труда осуществляют: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работодатель;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служба (специалист) по охране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комиссия по охране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уполномоченные (доверенные) лица по охране труда.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Принципы формирования системы охраны труда в организациях, независимо от организационно-правовых форм собственности, определяются нормативными правовыми актами Российской Федерации.</w:t>
      </w:r>
    </w:p>
    <w:p w:rsidR="000B023E" w:rsidRPr="006B58A0" w:rsidRDefault="002B57F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 На всех уровнях системы управления охраной труда </w:t>
      </w:r>
      <w:r w:rsidR="00BB7FA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городском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F228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</w:t>
      </w:r>
      <w:r w:rsidR="00BB7FA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участвуют: Государственная инспекция труда в </w:t>
      </w:r>
      <w:r w:rsidR="00EF228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Московской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области, Территориальный отдел управления федеральной службы по надзору в сфере защиты прав потребителей и благополучия человека</w:t>
      </w:r>
      <w:r w:rsidR="00C93749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F795C" w:rsidRPr="006B58A0" w:rsidRDefault="004F795C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0B023E" w:rsidP="0061144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E44949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4. </w:t>
      </w:r>
      <w:r w:rsidR="00611445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Принципы функционирования системы управления охраной труда</w:t>
      </w:r>
    </w:p>
    <w:p w:rsidR="005E4C3B" w:rsidRPr="006B58A0" w:rsidRDefault="005E4C3B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0B023E" w:rsidP="0064298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Основополагающими принципами функционирования Системы</w:t>
      </w:r>
      <w:r w:rsidR="0064298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управления охраной труда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являются: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 Перспективное целевое планирование мероприятий по охране труда и их финансирование на всех уровнях управления.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 Профилактическая направленность деятельности элементов Системы</w:t>
      </w:r>
      <w:r w:rsidR="0064298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управления охраной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всех уровней на предупреждение производственного травматизма и профессиональных заболеваний.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 Обоснованность требований охраны труда, содержащихся в организационно-методи</w:t>
      </w:r>
      <w:r w:rsidR="00E627F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ческих документах Администрации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локальных актах организаций, осуществляющих свою деятельность на территории </w:t>
      </w:r>
      <w:r w:rsidR="0041609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 Согласованность действий </w:t>
      </w:r>
      <w:r w:rsidR="00E627F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с федеральными органами государственного надзора и 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требований охраны и безопасности труда, региональным отделением Фонда социального страхования РФ, работодателями и профсоюзными организациями по обеспечению реализации основных направлений государственной политики в области охраны труда.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.5. Неукоснительное исполнение требований органов государственного (муниципального) надзора и контроля в области охраны труда, действующих на территории </w:t>
      </w:r>
      <w:r w:rsidR="00E627FC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органов, осуществляющих управление охраной труда, предъявляемых в пределах их полномочий к работодателям и работникам.</w:t>
      </w:r>
    </w:p>
    <w:p w:rsidR="000B023E" w:rsidRPr="006B58A0" w:rsidRDefault="00E44949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.6. Экономическая заинтересованность работодателей в улучшении условий и повышении безопасности труда, снижении производственного травматизма и профессиональных заболеваний.</w:t>
      </w:r>
    </w:p>
    <w:p w:rsidR="005E4C3B" w:rsidRPr="006B58A0" w:rsidRDefault="000B023E" w:rsidP="00BA6A5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B023E" w:rsidRPr="006B58A0" w:rsidRDefault="00E44949" w:rsidP="00B43E49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</w:t>
      </w:r>
      <w:r w:rsidR="00B43E49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Функции основных участников системы управления охраной труда</w:t>
      </w:r>
    </w:p>
    <w:p w:rsidR="005E4C3B" w:rsidRPr="006B58A0" w:rsidRDefault="005E4C3B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 Администрация, решая задачи социально – экономического развития, обеспечивает реализацию основных направлений государственной политики в сфере охраны тр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 в пределах своих полномочий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 Администрация в пределах своих полномочий: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разрабатывает и реализует нормативные правовые акты по вопросам охраны труда, в том числе по организации управления охраной труда (Системе управления охраной труда) в 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разрабатывает, утверждает и реализует муниципальные программы (подпрограммы) улучшения условий и охраны труда, участвует в реализации соответствующих мероприятий областных программ (подпрограмм) улучшения условий и охраны труда;</w:t>
      </w:r>
      <w:proofErr w:type="gramEnd"/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финансирует мероприятия по улучшению условий и охраны труда, в том числе в подведомственных муниципальных организациях, в соответствии с действующим законодательством и нормативными правовыми актами </w:t>
      </w:r>
      <w:r w:rsidR="00515A1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обеспечивает деятельность 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Координационного совета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охране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обеспечивает реализацию раздела «Охрана труда» территориальных трехсторонних соглашений по регулированию социально-трудовых отношений;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содействует работодателям в организации обучения и проверки знаний требований охраны труда работников, направляет специалистов по труду </w:t>
      </w:r>
      <w:r w:rsidR="0099311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(служба социально-трудовых отношений)</w:t>
      </w:r>
      <w:r w:rsidR="003103E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участия в комиссиях по проверке знаний требований охраны труда в аккредитованные образовательны</w:t>
      </w:r>
      <w:r w:rsidR="002E3FE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организации (по согласованию);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участвует в обобщении и распространении передового опыта в сфере безопасности и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 муниципальные смотры – конкурсы, а также оказывает содействие в проведении региональных этапов всероссийских конкурсов, включающих аспекты и направления (номинации) в сфере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обеспечивает информирование работодателей об изменениях законодательства в сфере охраны труда, принятии новых правил и иных нормативных правовых актов в сфере охраны труда;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организует 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территориальные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совещания, семинары, «круглые столы», «Дни охраны труда»</w:t>
      </w:r>
      <w:r w:rsidR="00340FE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«Дни труда»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иные организационные мероприятия по актуальным вопросам охраны труда с приглашением представителей органов надзора и контроля, Министерства социально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 развития Московской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области, иных заинтересованных организаций в плановом порядке – но не реже одного раза в год, внеплановых – по необходимости;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принимает участие в расследовании несчастных случаев на производстве (с тяжелым и смертельным исходом</w:t>
      </w:r>
      <w:r w:rsidR="0072476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групповых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у работодателей, осуществляющих деятельность на территории муниципального образования, направляя своих представителей в соответствующие комиссии;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организует сбор и направление в Министерство 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социального развития Московской области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информации в рамках мониторинга состояния условий и охраны труда, а также о произошедших на территории </w:t>
      </w:r>
      <w:r w:rsidR="007A159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несчастных случаях на производстве </w:t>
      </w:r>
      <w:r w:rsidR="0072476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 тяжелым и смертельным исходом, групповых</w:t>
      </w:r>
      <w:r w:rsidR="007A159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направляет в органы государственного надзора (контроля) запрос для проведения внеплановой проверки работодателей, нарушающих требования охраны труда, повлекших возникновение угрозы причинения вреда жизни и здоровью работников (при выявлении нарушений в рамках осуществления полномочий).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   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Органы местного самоуправления содейств</w:t>
      </w:r>
      <w:r w:rsidR="007A159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уют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участию организаций, осуществляющих деятельность на территории </w:t>
      </w:r>
      <w:r w:rsidR="0099311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подведомственных организаций, в реализации за счет средств Фонда социального страхования Российской Федерации предупредительных мер по сокращению производственного травматизма и профессиональных заболеваний работников (в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</w:t>
      </w:r>
      <w:proofErr w:type="gramEnd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(или) опасными производственными факторами).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 В целях управления охраной труда в отношении подведомственных организаций 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дминистрация: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осуществляет ведомственный </w:t>
      </w:r>
      <w:proofErr w:type="gramStart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требований охраны труда в рамках ведомственного контроля за соблюдением трудового законодательства и иных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нормативных правовых актов, содержащих нормы трудового права в подведомственных организациях в соответствии с</w:t>
      </w:r>
      <w:r w:rsidR="0079662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действующим законодательством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B023E" w:rsidRPr="006B58A0" w:rsidRDefault="008C1908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ывает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вопрос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охраны труда в договорах на проведение строительно-монтажных и ремонтно-строительных работ с подрядчиками;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координирует проведение специальной оценки условий труда и реализацию перечня мероприятий по ее итогам;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координирует проведение </w:t>
      </w:r>
      <w:proofErr w:type="gramStart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обучения по охране</w:t>
      </w:r>
      <w:proofErr w:type="gramEnd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труда и проверку знаний требований охраны труда, медицинских осмотров работников;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обеспечивает </w:t>
      </w:r>
      <w:proofErr w:type="gramStart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установленного порядка расследования, оформления и учета несчастных случаев в подведомственных организациях;</w:t>
      </w:r>
    </w:p>
    <w:p w:rsidR="000B023E" w:rsidRPr="006B58A0" w:rsidRDefault="000B023E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 периодические оперативные совещания с руководителями подведомственных организаций по вопросам охраны труда.  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.5. 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Глава </w:t>
      </w:r>
      <w:r w:rsidR="00B22EA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городского округа Люберцы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.5.1. Издает постановления и распоряжения по вопросам функционирования системы управления охраной труда.</w:t>
      </w:r>
    </w:p>
    <w:p w:rsidR="008E3F66" w:rsidRPr="006B58A0" w:rsidRDefault="00867B6D" w:rsidP="008E3F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.5.2. Возла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гает на одного из заместителей Г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лавы администрации обязанности по </w:t>
      </w:r>
      <w:r w:rsidR="008E3F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координации вопросов охраны труда 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8E3F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8E3F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8E3F66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.5.3. Определя</w:t>
      </w:r>
      <w:r w:rsidR="00FE453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ет 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отраслевой (функциональный) орган</w:t>
      </w:r>
      <w:r w:rsidR="00FE453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дминистрации, занимающ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ся вопросами охраны труда, назначает и освобождает от должности его работников.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.5.4. Утверждает состав и Положение о </w:t>
      </w:r>
      <w:r w:rsidR="00FE453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Координационном совете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.5.5. Утверждает программу (подпрограмму) «Улучшение условий и охраны труда в подведомственных организациях</w:t>
      </w:r>
      <w:r w:rsidR="00B22EA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 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Заместитель </w:t>
      </w:r>
      <w:r w:rsidR="00FE453F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Главы администрации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, курирующий вопросы охраны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.6.1. Осуществляет координацию вопросов охраны труда на территории </w:t>
      </w:r>
      <w:r w:rsidR="00FE453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.6.2. Возглавляет, проводит заседания </w:t>
      </w:r>
      <w:r w:rsidR="00FE453F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Координационного совета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организует контроль, за выполнением принятых решений.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.6.3. Координирует деятельность </w:t>
      </w:r>
      <w:r w:rsidR="000B6B5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отраслевого (функционального) органа </w:t>
      </w:r>
      <w:r w:rsidR="00351E6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занимающегося вопросами охраны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.6.4. Утверждает планы работы </w:t>
      </w:r>
      <w:r w:rsidR="00351E63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Координационного совета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.6.5. </w:t>
      </w:r>
      <w:r w:rsidR="00A50197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аслушивает отчеты должностных лиц по вопросам охраны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 </w:t>
      </w:r>
      <w:r w:rsidR="00D54A3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Отраслевой (функциональный) орган 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занимающ</w:t>
      </w:r>
      <w:r w:rsidR="00D54A3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ся вопросами охраны труда</w:t>
      </w:r>
      <w:r w:rsidR="00C7718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7237BA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служба социально – трудовых отношений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.7.1. Осуществляет муниципальное управление охраной труда, взаимодействие с Министерством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социального развития Московской области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Государственной инспекцией труда в 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области, координацию действий с другими органами надзора (контроля) и работодателями.  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.7.2. Обеспечивает взаимодействие всех структур, участвующих в управлении охраной труда на территории 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.7.3. Разрабатывает проекты </w:t>
      </w:r>
      <w:r w:rsidR="00532C1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нормативных правовых актов по вопросам охраны труда,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муниципальных программ (подпрограмм)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Планов - мероприятий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улучшению условий и охраны труда 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подведомственных организациях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54FD5" w:rsidRPr="006B58A0" w:rsidRDefault="00867B6D" w:rsidP="00754FD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.7.4. Принимает участие </w:t>
      </w:r>
      <w:r w:rsidR="00754FD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комиссиях по проверке знаний требований охраны труда в аккредитованных образовательных организациях (по согласованию).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.7.5. Оказывает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консультативную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помощь руководителям организаций в вопросах организации работ по охране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5.7.6. Организует проведение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семинаров, Дней охраны труда, 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территориальных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конкурсов на лучшую организацию работ по охране труда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других мероприятий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420B2" w:rsidRPr="006B58A0" w:rsidRDefault="009420B2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5.7.7. Оказывает содействие организациям в принятии участия в региональных этапах конкурсов на лучшую организацию работы по охране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</w:t>
      </w:r>
      <w:r w:rsidR="009420B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.7.8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Осуществляет организационно-техническое обеспечение деятельности 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Координационного совета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охране труда.</w:t>
      </w:r>
    </w:p>
    <w:p w:rsidR="00532C14" w:rsidRPr="006B58A0" w:rsidRDefault="00867B6D" w:rsidP="00532C14">
      <w:pPr>
        <w:pStyle w:val="ConsPlusNormal0"/>
        <w:widowControl/>
        <w:ind w:firstLine="567"/>
        <w:jc w:val="both"/>
        <w:rPr>
          <w:sz w:val="24"/>
          <w:szCs w:val="24"/>
        </w:rPr>
      </w:pPr>
      <w:r w:rsidRPr="006B58A0">
        <w:rPr>
          <w:sz w:val="24"/>
          <w:szCs w:val="24"/>
        </w:rPr>
        <w:t>5</w:t>
      </w:r>
      <w:r w:rsidR="00532C14" w:rsidRPr="006B58A0">
        <w:rPr>
          <w:sz w:val="24"/>
          <w:szCs w:val="24"/>
        </w:rPr>
        <w:t>.7.</w:t>
      </w:r>
      <w:r w:rsidR="009420B2" w:rsidRPr="006B58A0">
        <w:rPr>
          <w:sz w:val="24"/>
          <w:szCs w:val="24"/>
        </w:rPr>
        <w:t>9</w:t>
      </w:r>
      <w:r w:rsidR="00532C14" w:rsidRPr="006B58A0">
        <w:rPr>
          <w:sz w:val="24"/>
          <w:szCs w:val="24"/>
        </w:rPr>
        <w:t xml:space="preserve">. Организует и проводит мониторинг специальной оценки условий труда, состояния охраны труда в муниципальных организациях городского округа. 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</w:t>
      </w:r>
      <w:r w:rsidR="009420B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532C1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анализ состояния условий и охраны труда, причин несчастных случаев на производстве и профессиональных заболеваний, разрабатывает предложения по их предупреждению.</w:t>
      </w:r>
    </w:p>
    <w:p w:rsidR="0012592D" w:rsidRPr="006B58A0" w:rsidRDefault="00867B6D" w:rsidP="0012592D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color w:val="000000"/>
          <w:szCs w:val="24"/>
        </w:rPr>
        <w:t>5</w:t>
      </w:r>
      <w:r w:rsidR="0012592D" w:rsidRPr="006B58A0">
        <w:rPr>
          <w:rFonts w:ascii="Arial" w:hAnsi="Arial" w:cs="Arial"/>
          <w:color w:val="000000"/>
          <w:szCs w:val="24"/>
        </w:rPr>
        <w:t>.7.1</w:t>
      </w:r>
      <w:r w:rsidR="009420B2" w:rsidRPr="006B58A0">
        <w:rPr>
          <w:rFonts w:ascii="Arial" w:hAnsi="Arial" w:cs="Arial"/>
          <w:color w:val="000000"/>
          <w:szCs w:val="24"/>
        </w:rPr>
        <w:t>1</w:t>
      </w:r>
      <w:r w:rsidR="0012592D" w:rsidRPr="006B58A0">
        <w:rPr>
          <w:rFonts w:ascii="Arial" w:hAnsi="Arial" w:cs="Arial"/>
          <w:color w:val="000000"/>
          <w:szCs w:val="24"/>
        </w:rPr>
        <w:t xml:space="preserve">. </w:t>
      </w:r>
      <w:r w:rsidR="0012592D" w:rsidRPr="006B58A0">
        <w:rPr>
          <w:rFonts w:ascii="Arial" w:hAnsi="Arial" w:cs="Arial"/>
          <w:szCs w:val="24"/>
        </w:rPr>
        <w:t xml:space="preserve">Организует и осуществляет ведомственный </w:t>
      </w:r>
      <w:proofErr w:type="gramStart"/>
      <w:r w:rsidR="0012592D" w:rsidRPr="006B58A0">
        <w:rPr>
          <w:rFonts w:ascii="Arial" w:hAnsi="Arial" w:cs="Arial"/>
          <w:szCs w:val="24"/>
        </w:rPr>
        <w:t>контроль за</w:t>
      </w:r>
      <w:proofErr w:type="gramEnd"/>
      <w:r w:rsidR="0012592D" w:rsidRPr="006B58A0">
        <w:rPr>
          <w:rFonts w:ascii="Arial" w:hAnsi="Arial" w:cs="Arial"/>
          <w:szCs w:val="24"/>
        </w:rPr>
        <w:t xml:space="preserve"> соблюдением в муниципальных организациях законодательства по охране труда и иных нормативных правовых актов, содержащих государственные нормативные требования охраны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</w:t>
      </w:r>
      <w:r w:rsidR="009420B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7237B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частвует в составе комиссий по расследованию групповых несчастных случаев на производстве, тяжелых несчастных случаев на производстве, несчастных случаев на производстве со смертельным исходом.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.7.1</w:t>
      </w:r>
      <w:r w:rsidR="009420B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Обобщает и распространяет передовой опыт по охране труда.</w:t>
      </w:r>
    </w:p>
    <w:p w:rsidR="00783EF4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783EF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.7.1</w:t>
      </w:r>
      <w:r w:rsidR="009420B2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783EF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Рассматривает обращения граждан по вопросам охраны труда.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.8. </w:t>
      </w:r>
      <w:r w:rsidR="00462EA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Отраслевые (функциональные) органы Администрации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: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.8.1. Оказывают содействие </w:t>
      </w:r>
      <w:r w:rsidR="003F655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службе социально – трудовых отношений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организации работ</w:t>
      </w:r>
      <w:r w:rsidR="00C7718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охране труда в подведомственных организациях с учетом требований отраслевых (ведомственных) </w:t>
      </w:r>
      <w:r w:rsidR="00532C1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положений, стандартов, приказов,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проведении семинаров, Дней охраны труда, </w:t>
      </w:r>
      <w:r w:rsidR="00532C1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проведении</w:t>
      </w:r>
      <w:r w:rsidR="003F6550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мониторингов условий и охраны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.8.</w:t>
      </w:r>
      <w:r w:rsidR="00532C1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Участвуют в разработке и реализации муниципальной Программы (подпрограммы) по улучшению условий и охраны труда в организациях </w:t>
      </w:r>
      <w:r w:rsidR="004D6C0B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.9. </w:t>
      </w:r>
      <w:r w:rsidR="004D6C0B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Координационный совет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по охране труда</w:t>
      </w:r>
      <w:r w:rsidR="004E6CC7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4E6CC7" w:rsidRPr="006B58A0">
        <w:rPr>
          <w:rFonts w:ascii="Arial" w:hAnsi="Arial" w:cs="Arial"/>
          <w:b/>
          <w:sz w:val="24"/>
          <w:szCs w:val="24"/>
        </w:rPr>
        <w:t>городского округа Люберцы Московской области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:</w:t>
      </w:r>
    </w:p>
    <w:p w:rsidR="00B41DD4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hAnsi="Arial" w:cs="Arial"/>
          <w:sz w:val="24"/>
          <w:szCs w:val="24"/>
        </w:rPr>
        <w:t>5.</w:t>
      </w:r>
      <w:r w:rsidR="00B41DD4" w:rsidRPr="006B58A0">
        <w:rPr>
          <w:rFonts w:ascii="Arial" w:hAnsi="Arial" w:cs="Arial"/>
          <w:sz w:val="24"/>
          <w:szCs w:val="24"/>
        </w:rPr>
        <w:t xml:space="preserve">9.1. </w:t>
      </w:r>
      <w:proofErr w:type="gramStart"/>
      <w:r w:rsidR="00B41DD4" w:rsidRPr="006B58A0">
        <w:rPr>
          <w:rFonts w:ascii="Arial" w:hAnsi="Arial" w:cs="Arial"/>
          <w:sz w:val="24"/>
          <w:szCs w:val="24"/>
        </w:rPr>
        <w:t>Координационный совет по охране труда городского округа Люберцы Московской области (далее – Координационный совет) является постоянно действующим коллегиальным совещательным органом, координирующим  деятельность в сфере охраны труда Администрации,  органов государственной власти Московской области, органов государственного надзора и контроля, государственных учреждений, работодателей, объединений работодателей и профессиональных союзов и других заинтересованных организаций, действующих на территории городского округа.</w:t>
      </w:r>
      <w:proofErr w:type="gramEnd"/>
    </w:p>
    <w:p w:rsidR="000B023E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.9.2. В состав </w:t>
      </w:r>
      <w:r w:rsidR="00EA61F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Координационного совета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включаются </w:t>
      </w:r>
      <w:r w:rsidR="00EA61F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представители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A61F5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представители органов надзора и контроля, территориального филиала регионального отделения Фонда социального страхования Российской Федерации, работодателей, профсоюзных и иных заинтересованных организаций.</w:t>
      </w:r>
    </w:p>
    <w:p w:rsidR="00174294" w:rsidRPr="006B58A0" w:rsidRDefault="00867B6D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.9.3. В своей деятельности </w:t>
      </w:r>
      <w:r w:rsidR="0017429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Координационный совет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руководствуется действующим законодательством Российской Федерации, законодательством </w:t>
      </w:r>
      <w:r w:rsidR="0017429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  <w:r w:rsidR="009E1D3D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настоящим Положением</w:t>
      </w:r>
      <w:r w:rsidR="0017429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41DD4" w:rsidRPr="006B58A0" w:rsidRDefault="00340824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color w:val="000000"/>
          <w:szCs w:val="24"/>
        </w:rPr>
        <w:t>5</w:t>
      </w:r>
      <w:r w:rsidR="00867B6D" w:rsidRPr="006B58A0">
        <w:rPr>
          <w:rFonts w:ascii="Arial" w:hAnsi="Arial" w:cs="Arial"/>
          <w:color w:val="000000"/>
          <w:szCs w:val="24"/>
        </w:rPr>
        <w:t>.</w:t>
      </w:r>
      <w:r w:rsidR="000B023E" w:rsidRPr="006B58A0">
        <w:rPr>
          <w:rFonts w:ascii="Arial" w:hAnsi="Arial" w:cs="Arial"/>
          <w:color w:val="000000"/>
          <w:szCs w:val="24"/>
        </w:rPr>
        <w:t xml:space="preserve">9.4. </w:t>
      </w:r>
      <w:r w:rsidR="00B41DD4" w:rsidRPr="006B58A0">
        <w:rPr>
          <w:rFonts w:ascii="Arial" w:hAnsi="Arial" w:cs="Arial"/>
          <w:szCs w:val="24"/>
        </w:rPr>
        <w:t>Основной задачей Координационного совета является выработка согласованных решений и предложений на основе мониторинга, анализа и прогнозирования состояния условий и охраны труда на территории городского округа по вопросам: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Совершенствования системы управления охраной труда на территории городского округа.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Внедрения в систему управления охраной труда организаций системы управления профессиональными рисками и </w:t>
      </w:r>
      <w:proofErr w:type="gramStart"/>
      <w:r w:rsidR="00B41DD4" w:rsidRPr="006B58A0">
        <w:rPr>
          <w:rFonts w:ascii="Arial" w:hAnsi="Arial" w:cs="Arial"/>
          <w:szCs w:val="24"/>
        </w:rPr>
        <w:t>контроля за</w:t>
      </w:r>
      <w:proofErr w:type="gramEnd"/>
      <w:r w:rsidR="00B41DD4" w:rsidRPr="006B58A0">
        <w:rPr>
          <w:rFonts w:ascii="Arial" w:hAnsi="Arial" w:cs="Arial"/>
          <w:szCs w:val="24"/>
        </w:rPr>
        <w:t xml:space="preserve"> состоянием условий труда и профессиональных рисков.  </w:t>
      </w:r>
    </w:p>
    <w:p w:rsidR="00B41DD4" w:rsidRPr="006B58A0" w:rsidRDefault="00BA6A5F" w:rsidP="00B41DD4">
      <w:pPr>
        <w:pStyle w:val="ConsPlusNormal0"/>
        <w:widowControl/>
        <w:ind w:firstLine="567"/>
        <w:jc w:val="both"/>
        <w:rPr>
          <w:sz w:val="24"/>
          <w:szCs w:val="24"/>
        </w:rPr>
      </w:pPr>
      <w:r w:rsidRPr="006B58A0">
        <w:rPr>
          <w:sz w:val="24"/>
          <w:szCs w:val="24"/>
        </w:rPr>
        <w:t>-</w:t>
      </w:r>
      <w:r w:rsidR="00B41DD4" w:rsidRPr="006B58A0">
        <w:rPr>
          <w:sz w:val="24"/>
          <w:szCs w:val="24"/>
        </w:rPr>
        <w:t xml:space="preserve"> Расследования и профилактики производственного травматизма и профессиональных заболеваний, оценки эффективности принимаемых мер по их предупреждению.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lastRenderedPageBreak/>
        <w:t>-</w:t>
      </w:r>
      <w:r w:rsidR="00B41DD4" w:rsidRPr="006B58A0">
        <w:rPr>
          <w:rFonts w:ascii="Arial" w:hAnsi="Arial" w:cs="Arial"/>
          <w:szCs w:val="24"/>
        </w:rPr>
        <w:t xml:space="preserve"> Анализа причин производственного травматизма и профессиональных заболеваний и состояния условий и охраны труда в организациях.</w:t>
      </w:r>
    </w:p>
    <w:p w:rsidR="00B41DD4" w:rsidRPr="006B58A0" w:rsidRDefault="00BA6A5F" w:rsidP="00B41DD4">
      <w:pPr>
        <w:pStyle w:val="ConsPlusNormal0"/>
        <w:widowControl/>
        <w:ind w:firstLine="567"/>
        <w:jc w:val="both"/>
        <w:rPr>
          <w:sz w:val="24"/>
          <w:szCs w:val="24"/>
        </w:rPr>
      </w:pPr>
      <w:r w:rsidRPr="006B58A0">
        <w:rPr>
          <w:sz w:val="24"/>
          <w:szCs w:val="24"/>
        </w:rPr>
        <w:t>-</w:t>
      </w:r>
      <w:r w:rsidR="00B41DD4" w:rsidRPr="006B58A0">
        <w:rPr>
          <w:sz w:val="24"/>
          <w:szCs w:val="24"/>
        </w:rPr>
        <w:t xml:space="preserve"> Разработки и утверждения муниципальных нормативных правовых актов по вопросам охраны труда.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Разработки и реализации программ (планов мероприятий) улучшения условий и охраны труда, разделов по улучшению условий и охраны труда трехсторонних территориальных соглашений.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Обучения по охране труда и проверки </w:t>
      </w:r>
      <w:proofErr w:type="gramStart"/>
      <w:r w:rsidR="00B41DD4" w:rsidRPr="006B58A0">
        <w:rPr>
          <w:rFonts w:ascii="Arial" w:hAnsi="Arial" w:cs="Arial"/>
          <w:szCs w:val="24"/>
        </w:rPr>
        <w:t>знаний требований охраны труда работников организаций</w:t>
      </w:r>
      <w:proofErr w:type="gramEnd"/>
      <w:r w:rsidR="00B41DD4" w:rsidRPr="006B58A0">
        <w:rPr>
          <w:rFonts w:ascii="Arial" w:hAnsi="Arial" w:cs="Arial"/>
          <w:szCs w:val="24"/>
        </w:rPr>
        <w:t>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Обязательного социального страхования от несчастных случаев на производстве и профессиональных заболеваний.</w:t>
      </w:r>
    </w:p>
    <w:p w:rsidR="00B41DD4" w:rsidRPr="006B58A0" w:rsidRDefault="00BA6A5F" w:rsidP="00B41DD4">
      <w:pPr>
        <w:pStyle w:val="ConsPlusNormal0"/>
        <w:widowControl/>
        <w:ind w:firstLine="567"/>
        <w:jc w:val="both"/>
        <w:rPr>
          <w:sz w:val="24"/>
          <w:szCs w:val="24"/>
        </w:rPr>
      </w:pPr>
      <w:r w:rsidRPr="006B58A0">
        <w:rPr>
          <w:sz w:val="24"/>
          <w:szCs w:val="24"/>
        </w:rPr>
        <w:t>-</w:t>
      </w:r>
      <w:r w:rsidR="00B41DD4" w:rsidRPr="006B58A0">
        <w:rPr>
          <w:sz w:val="24"/>
          <w:szCs w:val="24"/>
        </w:rPr>
        <w:t xml:space="preserve"> Организации и проведения целевых семинаров (совещаний, выставок, конференций и иных мероприятий) по вопросам охраны труда.</w:t>
      </w:r>
    </w:p>
    <w:p w:rsidR="00B41DD4" w:rsidRPr="006B58A0" w:rsidRDefault="00BA6A5F" w:rsidP="00B41DD4">
      <w:pPr>
        <w:pStyle w:val="ConsPlusNormal0"/>
        <w:widowControl/>
        <w:ind w:firstLine="567"/>
        <w:jc w:val="both"/>
        <w:rPr>
          <w:sz w:val="24"/>
          <w:szCs w:val="24"/>
        </w:rPr>
      </w:pPr>
      <w:r w:rsidRPr="006B58A0">
        <w:rPr>
          <w:sz w:val="24"/>
          <w:szCs w:val="24"/>
        </w:rPr>
        <w:t>-</w:t>
      </w:r>
      <w:r w:rsidR="00B41DD4" w:rsidRPr="006B58A0">
        <w:rPr>
          <w:sz w:val="24"/>
          <w:szCs w:val="24"/>
        </w:rPr>
        <w:t xml:space="preserve"> Реализации мер по предупреждению производственного травматизма и профессиональной заболеваемости за счет средств обязательного социального страхования от несчастных случаев на производстве и профессиональных заболеваний.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Распространения передового опыта работы по улучшению условий и охраны труда, снижения профессиональных рисков.</w:t>
      </w:r>
    </w:p>
    <w:p w:rsidR="00B41DD4" w:rsidRPr="006B58A0" w:rsidRDefault="00BA6A5F" w:rsidP="00B41DD4">
      <w:pPr>
        <w:pStyle w:val="a7"/>
        <w:rPr>
          <w:rFonts w:ascii="Arial" w:hAnsi="Arial" w:cs="Arial"/>
          <w:szCs w:val="24"/>
        </w:rPr>
      </w:pPr>
      <w:r w:rsidRPr="006B58A0">
        <w:rPr>
          <w:rFonts w:ascii="Arial" w:hAnsi="Arial" w:cs="Arial"/>
          <w:szCs w:val="24"/>
        </w:rPr>
        <w:t>-</w:t>
      </w:r>
      <w:r w:rsidR="00B41DD4" w:rsidRPr="006B58A0">
        <w:rPr>
          <w:rFonts w:ascii="Arial" w:hAnsi="Arial" w:cs="Arial"/>
          <w:szCs w:val="24"/>
        </w:rPr>
        <w:t xml:space="preserve"> Участия организаций городского округа во Всероссийских конкурсах в области охраны труда и в территориальных конкурсах на лучшую организацию работы по охране труда</w:t>
      </w:r>
      <w:r w:rsidR="009D790F" w:rsidRPr="006B58A0">
        <w:rPr>
          <w:rFonts w:ascii="Arial" w:hAnsi="Arial" w:cs="Arial"/>
          <w:szCs w:val="24"/>
        </w:rPr>
        <w:t xml:space="preserve"> и др</w:t>
      </w:r>
      <w:r w:rsidR="00B41DD4" w:rsidRPr="006B58A0">
        <w:rPr>
          <w:rFonts w:ascii="Arial" w:hAnsi="Arial" w:cs="Arial"/>
          <w:szCs w:val="24"/>
        </w:rPr>
        <w:t>.</w:t>
      </w:r>
    </w:p>
    <w:p w:rsidR="000B023E" w:rsidRPr="006B58A0" w:rsidRDefault="00867B6D" w:rsidP="00B41DD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.9.5. </w:t>
      </w:r>
      <w:r w:rsidR="0017429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Координационный совет по охране труда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имеет право:</w:t>
      </w:r>
    </w:p>
    <w:p w:rsidR="00BA6962" w:rsidRPr="006B58A0" w:rsidRDefault="00BA6962" w:rsidP="00B41DD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- Запрашивать и получать в установленном порядке от территориальных органов федеральных органов исполнительной власти, органов государственной власти Московской области, органов местного самоуправления, объединений работодателей, организаций, профсоюзов и других необходимые нормативные правовые акты, а также информационные, аналитические, справочные и статистические материалы, касающиеся вопросов охраны труда.</w:t>
      </w:r>
    </w:p>
    <w:p w:rsidR="00BA6962" w:rsidRPr="006B58A0" w:rsidRDefault="00BA6962" w:rsidP="00B41DD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</w:t>
      </w:r>
      <w:r w:rsidRPr="006B58A0">
        <w:rPr>
          <w:rFonts w:ascii="Arial" w:hAnsi="Arial" w:cs="Arial"/>
          <w:sz w:val="24"/>
          <w:szCs w:val="24"/>
        </w:rPr>
        <w:t>аслушивать на заседаниях координационного совета должностных лиц и руководителей (работодателей) организаций всех форм собственности, осуществляющих деятельность на территории городского округа, о состоянии охраны труда в организации, о принимаемых мерах по снижению профессиональных рисков, по предупреждению производственного травматизма и профессиональных заболеваний, по улучшению условий труда работников.</w:t>
      </w:r>
    </w:p>
    <w:p w:rsidR="00BA6962" w:rsidRPr="006B58A0" w:rsidRDefault="00BA6962" w:rsidP="00BA6962">
      <w:pPr>
        <w:pStyle w:val="2"/>
        <w:spacing w:after="0" w:line="240" w:lineRule="auto"/>
        <w:ind w:left="0" w:firstLine="709"/>
        <w:jc w:val="both"/>
        <w:rPr>
          <w:rFonts w:ascii="Arial" w:hAnsi="Arial" w:cs="Arial"/>
          <w:caps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>-</w:t>
      </w:r>
      <w:r w:rsidR="000025CD" w:rsidRPr="006B58A0">
        <w:rPr>
          <w:rFonts w:ascii="Arial" w:hAnsi="Arial" w:cs="Arial"/>
          <w:sz w:val="24"/>
          <w:szCs w:val="24"/>
        </w:rPr>
        <w:t xml:space="preserve"> П</w:t>
      </w:r>
      <w:r w:rsidRPr="006B58A0">
        <w:rPr>
          <w:rFonts w:ascii="Arial" w:hAnsi="Arial" w:cs="Arial"/>
          <w:sz w:val="24"/>
          <w:szCs w:val="24"/>
        </w:rPr>
        <w:t>ривлекать при необходимости для рассмотрения вопросов, связанных с реализацией государственной политики по охране труда на территории городского округа, представителей</w:t>
      </w:r>
      <w:r w:rsidR="000025CD" w:rsidRPr="006B58A0">
        <w:rPr>
          <w:rFonts w:ascii="Arial" w:hAnsi="Arial" w:cs="Arial"/>
          <w:sz w:val="24"/>
          <w:szCs w:val="24"/>
        </w:rPr>
        <w:t xml:space="preserve"> органов исполнительной власти М</w:t>
      </w:r>
      <w:r w:rsidRPr="006B58A0">
        <w:rPr>
          <w:rFonts w:ascii="Arial" w:hAnsi="Arial" w:cs="Arial"/>
          <w:sz w:val="24"/>
          <w:szCs w:val="24"/>
        </w:rPr>
        <w:t>осковской области, территориальных органов федеральных органов исполнительной власти, органов местного самоуправления, объединений работодателей и профсоюзов, специалистов учебных заведений и других заинтересованных организаций.</w:t>
      </w:r>
    </w:p>
    <w:p w:rsidR="00BA6962" w:rsidRPr="006B58A0" w:rsidRDefault="000025CD" w:rsidP="006D56C9">
      <w:pPr>
        <w:pStyle w:val="2"/>
        <w:spacing w:after="0" w:line="240" w:lineRule="auto"/>
        <w:ind w:left="0" w:firstLine="567"/>
        <w:jc w:val="both"/>
        <w:rPr>
          <w:rFonts w:ascii="Arial" w:hAnsi="Arial" w:cs="Arial"/>
          <w:caps/>
          <w:sz w:val="24"/>
          <w:szCs w:val="24"/>
        </w:rPr>
      </w:pPr>
      <w:r w:rsidRPr="006B58A0">
        <w:rPr>
          <w:rFonts w:ascii="Arial" w:hAnsi="Arial" w:cs="Arial"/>
          <w:sz w:val="24"/>
          <w:szCs w:val="24"/>
        </w:rPr>
        <w:t xml:space="preserve">- </w:t>
      </w:r>
      <w:r w:rsidR="009F3804" w:rsidRPr="006B58A0">
        <w:rPr>
          <w:rFonts w:ascii="Arial" w:hAnsi="Arial" w:cs="Arial"/>
          <w:sz w:val="24"/>
          <w:szCs w:val="24"/>
        </w:rPr>
        <w:t>Г</w:t>
      </w:r>
      <w:r w:rsidR="00BA6962" w:rsidRPr="006B58A0">
        <w:rPr>
          <w:rFonts w:ascii="Arial" w:hAnsi="Arial" w:cs="Arial"/>
          <w:sz w:val="24"/>
          <w:szCs w:val="24"/>
        </w:rPr>
        <w:t>отовить и направлять на рассмотрение органов государственной власти всех уровней, профсоюзов и др. предложения по совершенствованию организации работы в области охраны труда.</w:t>
      </w:r>
    </w:p>
    <w:p w:rsidR="000B023E" w:rsidRPr="006B58A0" w:rsidRDefault="00BA6962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DD1BD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согласованию с работодателями осуществлять выезд на предприятия и в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организации в целях изучения передового опыта в сф</w:t>
      </w:r>
      <w:r w:rsidR="00DD1BDA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ере безопасности и охраны труда.</w:t>
      </w:r>
    </w:p>
    <w:p w:rsidR="000B023E" w:rsidRPr="006B58A0" w:rsidRDefault="00DD1BDA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азрабатывать рекомендации по улучшению условий и охраны труда по итогам рассмотрения соответствующих вопросов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E4C3B" w:rsidRPr="006B58A0" w:rsidRDefault="005E4C3B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867B6D" w:rsidP="009572B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1220D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Управление охраной труда в организации</w:t>
      </w:r>
    </w:p>
    <w:p w:rsidR="005E4C3B" w:rsidRPr="006B58A0" w:rsidRDefault="005E4C3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0B023E" w:rsidRPr="006B58A0" w:rsidRDefault="00340824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</w:t>
      </w:r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.1. </w:t>
      </w:r>
      <w:proofErr w:type="gramStart"/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Управление охраной труда в организации осуществляет работодатель в соответствии с Трудовым кодексом Российской Федерации (</w:t>
      </w:r>
      <w:hyperlink r:id="rId42" w:history="1">
        <w:r w:rsidR="000B023E" w:rsidRPr="006B58A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раздел X</w:t>
        </w:r>
      </w:hyperlink>
      <w:r w:rsidR="00E4786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«</w:t>
      </w:r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Охрана </w:t>
      </w:r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труда</w:t>
      </w:r>
      <w:r w:rsidR="00E4786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), </w:t>
      </w:r>
      <w:hyperlink r:id="rId43">
        <w:r w:rsidR="00E4786E" w:rsidRPr="006B58A0">
          <w:rPr>
            <w:rFonts w:ascii="Arial" w:hAnsi="Arial" w:cs="Arial"/>
            <w:sz w:val="24"/>
            <w:szCs w:val="24"/>
          </w:rPr>
          <w:t>Приказом Министерства труда и социальной защиты</w:t>
        </w:r>
      </w:hyperlink>
      <w:hyperlink r:id="rId44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45">
        <w:r w:rsidR="00E4786E" w:rsidRPr="006B58A0">
          <w:rPr>
            <w:rFonts w:ascii="Arial" w:hAnsi="Arial" w:cs="Arial"/>
            <w:sz w:val="24"/>
            <w:szCs w:val="24"/>
          </w:rPr>
          <w:t>Российской</w:t>
        </w:r>
      </w:hyperlink>
      <w:hyperlink r:id="rId46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47">
        <w:r w:rsidR="00E4786E" w:rsidRPr="006B58A0">
          <w:rPr>
            <w:rFonts w:ascii="Arial" w:hAnsi="Arial" w:cs="Arial"/>
            <w:sz w:val="24"/>
            <w:szCs w:val="24"/>
          </w:rPr>
          <w:t>Федерации</w:t>
        </w:r>
      </w:hyperlink>
      <w:hyperlink r:id="rId48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49">
        <w:r w:rsidR="00E4786E" w:rsidRPr="006B58A0">
          <w:rPr>
            <w:rFonts w:ascii="Arial" w:hAnsi="Arial" w:cs="Arial"/>
            <w:sz w:val="24"/>
            <w:szCs w:val="24"/>
          </w:rPr>
          <w:t>от</w:t>
        </w:r>
      </w:hyperlink>
      <w:hyperlink r:id="rId50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51">
        <w:r w:rsidR="00E4786E" w:rsidRPr="006B58A0">
          <w:rPr>
            <w:rFonts w:ascii="Arial" w:hAnsi="Arial" w:cs="Arial"/>
            <w:sz w:val="24"/>
            <w:szCs w:val="24"/>
          </w:rPr>
          <w:t>19.08.</w:t>
        </w:r>
      </w:hyperlink>
      <w:hyperlink r:id="rId52">
        <w:r w:rsidR="00E4786E" w:rsidRPr="006B58A0">
          <w:rPr>
            <w:rFonts w:ascii="Arial" w:hAnsi="Arial" w:cs="Arial"/>
            <w:sz w:val="24"/>
            <w:szCs w:val="24"/>
          </w:rPr>
          <w:t>2016</w:t>
        </w:r>
      </w:hyperlink>
      <w:hyperlink r:id="rId53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54">
        <w:r w:rsidR="00E4786E" w:rsidRPr="006B58A0">
          <w:rPr>
            <w:rFonts w:ascii="Arial" w:hAnsi="Arial" w:cs="Arial"/>
            <w:sz w:val="24"/>
            <w:szCs w:val="24"/>
          </w:rPr>
          <w:t>№</w:t>
        </w:r>
      </w:hyperlink>
      <w:r w:rsidR="00E4786E" w:rsidRPr="006B58A0">
        <w:rPr>
          <w:rFonts w:ascii="Arial" w:hAnsi="Arial" w:cs="Arial"/>
          <w:sz w:val="24"/>
          <w:szCs w:val="24"/>
        </w:rPr>
        <w:t xml:space="preserve"> </w:t>
      </w:r>
      <w:hyperlink r:id="rId55">
        <w:r w:rsidR="00E4786E" w:rsidRPr="006B58A0">
          <w:rPr>
            <w:rFonts w:ascii="Arial" w:hAnsi="Arial" w:cs="Arial"/>
            <w:sz w:val="24"/>
            <w:szCs w:val="24"/>
          </w:rPr>
          <w:t>438</w:t>
        </w:r>
      </w:hyperlink>
      <w:hyperlink r:id="rId56">
        <w:r w:rsidR="00E4786E" w:rsidRPr="006B58A0">
          <w:rPr>
            <w:rFonts w:ascii="Arial" w:hAnsi="Arial" w:cs="Arial"/>
            <w:sz w:val="24"/>
            <w:szCs w:val="24"/>
          </w:rPr>
          <w:t>н</w:t>
        </w:r>
      </w:hyperlink>
      <w:hyperlink r:id="rId57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r w:rsidR="00E4786E" w:rsidRPr="006B58A0">
        <w:rPr>
          <w:rFonts w:ascii="Arial" w:hAnsi="Arial" w:cs="Arial"/>
          <w:sz w:val="24"/>
          <w:szCs w:val="24"/>
        </w:rPr>
        <w:t>«</w:t>
      </w:r>
      <w:hyperlink r:id="rId58">
        <w:r w:rsidR="00E4786E" w:rsidRPr="006B58A0">
          <w:rPr>
            <w:rFonts w:ascii="Arial" w:hAnsi="Arial" w:cs="Arial"/>
            <w:sz w:val="24"/>
            <w:szCs w:val="24"/>
          </w:rPr>
          <w:t>Об утверждении</w:t>
        </w:r>
      </w:hyperlink>
      <w:hyperlink r:id="rId59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60">
        <w:r w:rsidR="00E4786E" w:rsidRPr="006B58A0">
          <w:rPr>
            <w:rFonts w:ascii="Arial" w:hAnsi="Arial" w:cs="Arial"/>
            <w:sz w:val="24"/>
            <w:szCs w:val="24"/>
          </w:rPr>
          <w:t>Типового</w:t>
        </w:r>
      </w:hyperlink>
      <w:hyperlink r:id="rId61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62">
        <w:r w:rsidR="00E4786E" w:rsidRPr="006B58A0">
          <w:rPr>
            <w:rFonts w:ascii="Arial" w:hAnsi="Arial" w:cs="Arial"/>
            <w:sz w:val="24"/>
            <w:szCs w:val="24"/>
          </w:rPr>
          <w:t>положения</w:t>
        </w:r>
      </w:hyperlink>
      <w:hyperlink r:id="rId63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64">
        <w:r w:rsidR="00E4786E" w:rsidRPr="006B58A0">
          <w:rPr>
            <w:rFonts w:ascii="Arial" w:hAnsi="Arial" w:cs="Arial"/>
            <w:sz w:val="24"/>
            <w:szCs w:val="24"/>
          </w:rPr>
          <w:t>о</w:t>
        </w:r>
        <w:proofErr w:type="gramEnd"/>
      </w:hyperlink>
      <w:hyperlink r:id="rId65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66">
        <w:r w:rsidR="00E4786E" w:rsidRPr="006B58A0">
          <w:rPr>
            <w:rFonts w:ascii="Arial" w:hAnsi="Arial" w:cs="Arial"/>
            <w:sz w:val="24"/>
            <w:szCs w:val="24"/>
          </w:rPr>
          <w:t>системе</w:t>
        </w:r>
      </w:hyperlink>
      <w:hyperlink r:id="rId67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68">
        <w:r w:rsidR="00E4786E" w:rsidRPr="006B58A0">
          <w:rPr>
            <w:rFonts w:ascii="Arial" w:hAnsi="Arial" w:cs="Arial"/>
            <w:sz w:val="24"/>
            <w:szCs w:val="24"/>
          </w:rPr>
          <w:t>управления</w:t>
        </w:r>
      </w:hyperlink>
      <w:hyperlink r:id="rId69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70">
        <w:r w:rsidR="00E4786E" w:rsidRPr="006B58A0">
          <w:rPr>
            <w:rFonts w:ascii="Arial" w:hAnsi="Arial" w:cs="Arial"/>
            <w:sz w:val="24"/>
            <w:szCs w:val="24"/>
          </w:rPr>
          <w:t>охраной</w:t>
        </w:r>
      </w:hyperlink>
      <w:hyperlink r:id="rId71">
        <w:r w:rsidR="00E4786E" w:rsidRPr="006B58A0">
          <w:rPr>
            <w:rFonts w:ascii="Arial" w:hAnsi="Arial" w:cs="Arial"/>
            <w:sz w:val="24"/>
            <w:szCs w:val="24"/>
          </w:rPr>
          <w:t xml:space="preserve"> </w:t>
        </w:r>
      </w:hyperlink>
      <w:hyperlink r:id="rId72">
        <w:r w:rsidR="00E4786E" w:rsidRPr="006B58A0">
          <w:rPr>
            <w:rFonts w:ascii="Arial" w:hAnsi="Arial" w:cs="Arial"/>
            <w:sz w:val="24"/>
            <w:szCs w:val="24"/>
          </w:rPr>
          <w:t>труда</w:t>
        </w:r>
      </w:hyperlink>
      <w:hyperlink r:id="rId73">
        <w:r w:rsidR="00E4786E" w:rsidRPr="006B58A0">
          <w:rPr>
            <w:rFonts w:ascii="Arial" w:hAnsi="Arial" w:cs="Arial"/>
            <w:sz w:val="24"/>
            <w:szCs w:val="24"/>
          </w:rPr>
          <w:t>»</w:t>
        </w:r>
      </w:hyperlink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="00C07252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иными нормативными правовыми актами Российской Федерации</w:t>
      </w:r>
      <w:r w:rsidR="001220D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Московской области и городского округа</w:t>
      </w:r>
      <w:r w:rsidR="000B023E" w:rsidRPr="006B58A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0B023E" w:rsidRPr="006B58A0" w:rsidRDefault="00340824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.2. 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реализации своих обязанностей в области охраны труда работодатель создает систему управления охраной труда (СУОТ) в организации, в рамках которой разрабатываются и утверждаются положения о структурных подразделениях и должностные инструкции руководителей и специалистов, включая их права в решении вопросов охраны труда, руководствуясь при этом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действующим законодательством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том числе в штат включается должность специалиста по охране труда (численность более 50</w:t>
      </w:r>
      <w:proofErr w:type="gramEnd"/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чел.)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E4C3B" w:rsidRPr="006B58A0" w:rsidRDefault="005E4C3B" w:rsidP="004B2D8E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B023E" w:rsidRPr="006B58A0" w:rsidRDefault="00340824" w:rsidP="004B2D8E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</w:t>
      </w:r>
      <w:r w:rsidR="00AF1B05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Надзор и контроль в системе управления охраной труда</w:t>
      </w:r>
    </w:p>
    <w:p w:rsidR="005E4C3B" w:rsidRPr="006B58A0" w:rsidRDefault="005E4C3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AF1B05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7.1.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Надзор и 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состоянием охраны труда направлен на выявление отклонений от требований нормативных правовых актов по охране труда, проверку выполнения работодателями обязанностей по обеспечению охраны труда в организациях и принятию в пределах предоставленных прав эффективных мер по устранению выявленных недостатков.</w:t>
      </w:r>
    </w:p>
    <w:p w:rsidR="000B023E" w:rsidRPr="006B58A0" w:rsidRDefault="00AF1B05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7.2.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действующим законодательством государственный надзор и 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трудового </w:t>
      </w:r>
      <w:hyperlink r:id="rId74" w:history="1">
        <w:r w:rsidR="000B023E" w:rsidRPr="006B58A0">
          <w:rPr>
            <w:rFonts w:ascii="Arial" w:eastAsia="Times New Roman" w:hAnsi="Arial" w:cs="Arial"/>
            <w:sz w:val="24"/>
            <w:szCs w:val="24"/>
            <w:lang w:eastAsia="ru-RU"/>
          </w:rPr>
          <w:t>законодательства</w:t>
        </w:r>
      </w:hyperlink>
      <w:r w:rsidR="000B023E" w:rsidRPr="006B58A0">
        <w:rPr>
          <w:rFonts w:ascii="Arial" w:eastAsia="Times New Roman" w:hAnsi="Arial" w:cs="Arial"/>
          <w:sz w:val="24"/>
          <w:szCs w:val="24"/>
          <w:lang w:eastAsia="ru-RU"/>
        </w:rPr>
        <w:t> 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иных нормативных правовых актов, содержащих нормы трудового права, осуществляются Государственной инспекци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труда по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и федеральными органами надзора и контроля, действующими на территории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и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 соответствии с положениями об этих органах. Органами местного самоуправления в отношении подведомственных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организаций осуществляется ведомственный контроль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40824" w:rsidRPr="006B58A0" w:rsidRDefault="00340824" w:rsidP="00340824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340824" w:rsidP="00340824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</w:t>
      </w:r>
      <w:r w:rsidR="00064F11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Информация в системе управления охраной труда</w:t>
      </w:r>
    </w:p>
    <w:p w:rsidR="005E4C3B" w:rsidRPr="006B58A0" w:rsidRDefault="005E4C3B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064F11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8.1.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Обязательным условием эффективного функционирования Системы является обеспечение ее участников на всех уровнях достоверной и своевременной информацией.</w:t>
      </w:r>
    </w:p>
    <w:p w:rsidR="000B023E" w:rsidRPr="006B58A0" w:rsidRDefault="00064F11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8.2.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системе управления охраной труда сбор, обработку и анализ информации (мониторинг) обеспечивает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служба социально – трудовых отношений Администрации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B023E" w:rsidRPr="006B58A0" w:rsidRDefault="00064F11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8.3. </w:t>
      </w:r>
      <w:proofErr w:type="gramStart"/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реализации права работников на получение достоверной информации о состоянии условий и охраны труда, существующем риске повреждения здоровья, а также для привлечения внимания населения к проблемам охраны труда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служба социально – трудовых отношений Администрации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организует систематическую публикацию в средствах массовой информации материалов, освещающих состояние условий и охраны труда на территории </w:t>
      </w:r>
      <w:r w:rsidR="00E4786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опыт работы организаций по профилактике производственного травматизма </w:t>
      </w:r>
      <w:r w:rsidR="0034082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="0034082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профессиональных заболеваний</w:t>
      </w:r>
      <w:r w:rsidR="006A2981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</w:t>
      </w:r>
      <w:r w:rsidR="0034082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2B553A" w:rsidRPr="006B58A0" w:rsidRDefault="002B553A" w:rsidP="009572B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023E" w:rsidRPr="006B58A0" w:rsidRDefault="00AC2864" w:rsidP="00AC2864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B023E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Приложение к Постановлению администрации</w:t>
      </w:r>
    </w:p>
    <w:p w:rsidR="00AC2864" w:rsidRPr="006B58A0" w:rsidRDefault="005E3106" w:rsidP="00AC2864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AC2864"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ородского округа Люберцы</w:t>
      </w:r>
    </w:p>
    <w:p w:rsidR="00AC2864" w:rsidRPr="006B58A0" w:rsidRDefault="00AC2864" w:rsidP="00AC2864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</w:p>
    <w:p w:rsidR="00AC2864" w:rsidRPr="006B58A0" w:rsidRDefault="006B58A0" w:rsidP="00AC2864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20.11.2020 № 3455-ПА</w:t>
      </w:r>
    </w:p>
    <w:p w:rsidR="0070375A" w:rsidRPr="006B58A0" w:rsidRDefault="0070375A" w:rsidP="000B023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92CA3" w:rsidRPr="006B58A0" w:rsidRDefault="002B553A" w:rsidP="000B023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СПИСОК</w:t>
      </w:r>
    </w:p>
    <w:p w:rsidR="00AC2864" w:rsidRPr="006B58A0" w:rsidRDefault="00A92CA3" w:rsidP="000B023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органов администрации городского округа Люберцы Московской области,</w:t>
      </w:r>
      <w:r w:rsidR="002D4A38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2D4A38" w:rsidRPr="006B58A0" w:rsidRDefault="00AC2864" w:rsidP="000B023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участвующих в управлении о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хран</w:t>
      </w: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ой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труда</w:t>
      </w:r>
    </w:p>
    <w:p w:rsidR="000B023E" w:rsidRPr="006B58A0" w:rsidRDefault="002B553A" w:rsidP="000B023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0B023E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 курируемых областях</w:t>
      </w:r>
      <w:r w:rsidR="000B03A2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8B0ED4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(</w:t>
      </w:r>
      <w:r w:rsidR="000B03A2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 пределах своих полномочий</w:t>
      </w:r>
      <w:r w:rsidR="008B0ED4" w:rsidRPr="006B58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)</w:t>
      </w:r>
    </w:p>
    <w:p w:rsidR="0070375A" w:rsidRPr="006B58A0" w:rsidRDefault="0070375A" w:rsidP="000B023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375A" w:rsidRPr="006B58A0" w:rsidRDefault="0070375A" w:rsidP="000B023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2479"/>
        <w:gridCol w:w="2835"/>
        <w:gridCol w:w="2265"/>
      </w:tblGrid>
      <w:tr w:rsidR="00A92CA3" w:rsidRPr="006B58A0" w:rsidTr="000F63D7">
        <w:trPr>
          <w:tblCellSpacing w:w="0" w:type="dxa"/>
        </w:trPr>
        <w:tc>
          <w:tcPr>
            <w:tcW w:w="2478" w:type="dxa"/>
            <w:hideMark/>
          </w:tcPr>
          <w:p w:rsidR="00A92CA3" w:rsidRPr="006B58A0" w:rsidRDefault="000772E0" w:rsidP="000772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органа администрации</w:t>
            </w:r>
          </w:p>
        </w:tc>
        <w:tc>
          <w:tcPr>
            <w:tcW w:w="2479" w:type="dxa"/>
          </w:tcPr>
          <w:p w:rsidR="000772E0" w:rsidRPr="006B58A0" w:rsidRDefault="000772E0" w:rsidP="000772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ФИО</w:t>
            </w:r>
          </w:p>
          <w:p w:rsidR="000772E0" w:rsidRPr="006B58A0" w:rsidRDefault="000772E0" w:rsidP="000772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ответственного</w:t>
            </w:r>
          </w:p>
          <w:p w:rsidR="00A92CA3" w:rsidRPr="006B58A0" w:rsidRDefault="00A92CA3" w:rsidP="006718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92CA3" w:rsidRPr="006B58A0" w:rsidRDefault="00A92CA3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A92CA3" w:rsidRPr="006B58A0" w:rsidRDefault="00A92CA3" w:rsidP="00253D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  <w:proofErr w:type="gramStart"/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ответственного</w:t>
            </w:r>
            <w:proofErr w:type="gramEnd"/>
          </w:p>
        </w:tc>
        <w:tc>
          <w:tcPr>
            <w:tcW w:w="2265" w:type="dxa"/>
            <w:hideMark/>
          </w:tcPr>
          <w:p w:rsidR="00A92CA3" w:rsidRPr="006B58A0" w:rsidRDefault="00A92CA3" w:rsidP="002645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Курируемая отрасль</w:t>
            </w:r>
          </w:p>
        </w:tc>
      </w:tr>
      <w:tr w:rsidR="00A92CA3" w:rsidRPr="006B58A0" w:rsidTr="000F63D7">
        <w:trPr>
          <w:tblCellSpacing w:w="0" w:type="dxa"/>
        </w:trPr>
        <w:tc>
          <w:tcPr>
            <w:tcW w:w="2478" w:type="dxa"/>
            <w:hideMark/>
          </w:tcPr>
          <w:p w:rsidR="00A92CA3" w:rsidRPr="006B58A0" w:rsidRDefault="00310D4C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образованием</w:t>
            </w:r>
          </w:p>
          <w:p w:rsidR="00310D4C" w:rsidRPr="006B58A0" w:rsidRDefault="00310D4C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</w:tcPr>
          <w:p w:rsidR="000772E0" w:rsidRPr="006B58A0" w:rsidRDefault="00A92CA3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Бунтина</w:t>
            </w:r>
            <w:proofErr w:type="spellEnd"/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2CA3" w:rsidRPr="006B58A0" w:rsidRDefault="00A92CA3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Виктория Юрьевна</w:t>
            </w:r>
          </w:p>
        </w:tc>
        <w:tc>
          <w:tcPr>
            <w:tcW w:w="2835" w:type="dxa"/>
            <w:hideMark/>
          </w:tcPr>
          <w:p w:rsidR="00310D4C" w:rsidRPr="006B58A0" w:rsidRDefault="00A92CA3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</w:t>
            </w:r>
          </w:p>
          <w:p w:rsidR="00A92CA3" w:rsidRPr="006B58A0" w:rsidRDefault="00A92CA3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управления </w:t>
            </w:r>
          </w:p>
        </w:tc>
        <w:tc>
          <w:tcPr>
            <w:tcW w:w="2265" w:type="dxa"/>
            <w:hideMark/>
          </w:tcPr>
          <w:p w:rsidR="00A92CA3" w:rsidRPr="006B58A0" w:rsidRDefault="00A92CA3" w:rsidP="006718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  <w:tr w:rsidR="00A92CA3" w:rsidRPr="006B58A0" w:rsidTr="000F63D7">
        <w:trPr>
          <w:tblCellSpacing w:w="0" w:type="dxa"/>
        </w:trPr>
        <w:tc>
          <w:tcPr>
            <w:tcW w:w="2478" w:type="dxa"/>
          </w:tcPr>
          <w:p w:rsidR="00A92CA3" w:rsidRPr="006B58A0" w:rsidRDefault="00310D4C" w:rsidP="00310D4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</w:t>
            </w:r>
          </w:p>
        </w:tc>
        <w:tc>
          <w:tcPr>
            <w:tcW w:w="2479" w:type="dxa"/>
          </w:tcPr>
          <w:p w:rsidR="00A92CA3" w:rsidRPr="006B58A0" w:rsidRDefault="00A92CA3" w:rsidP="00A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Носкова</w:t>
            </w:r>
            <w:proofErr w:type="spellEnd"/>
          </w:p>
          <w:p w:rsidR="00A92CA3" w:rsidRPr="006B58A0" w:rsidRDefault="00A92CA3" w:rsidP="00A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Светлана Владимировна</w:t>
            </w:r>
          </w:p>
        </w:tc>
        <w:tc>
          <w:tcPr>
            <w:tcW w:w="2835" w:type="dxa"/>
          </w:tcPr>
          <w:p w:rsidR="00310D4C" w:rsidRPr="006B58A0" w:rsidRDefault="00A92CA3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Председатель </w:t>
            </w:r>
          </w:p>
          <w:p w:rsidR="00A92CA3" w:rsidRPr="006B58A0" w:rsidRDefault="00A92CA3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комитета </w:t>
            </w:r>
          </w:p>
        </w:tc>
        <w:tc>
          <w:tcPr>
            <w:tcW w:w="2265" w:type="dxa"/>
            <w:hideMark/>
          </w:tcPr>
          <w:p w:rsidR="00A92CA3" w:rsidRPr="006B58A0" w:rsidRDefault="00A92CA3" w:rsidP="006718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Организации культуры</w:t>
            </w:r>
          </w:p>
        </w:tc>
      </w:tr>
      <w:tr w:rsidR="00A92CA3" w:rsidRPr="006B58A0" w:rsidTr="000F63D7">
        <w:trPr>
          <w:tblCellSpacing w:w="0" w:type="dxa"/>
        </w:trPr>
        <w:tc>
          <w:tcPr>
            <w:tcW w:w="2478" w:type="dxa"/>
          </w:tcPr>
          <w:p w:rsidR="00A92CA3" w:rsidRPr="006B58A0" w:rsidRDefault="00310D4C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физической культуре и спорту</w:t>
            </w:r>
          </w:p>
        </w:tc>
        <w:tc>
          <w:tcPr>
            <w:tcW w:w="2479" w:type="dxa"/>
          </w:tcPr>
          <w:p w:rsidR="000772E0" w:rsidRPr="006B58A0" w:rsidRDefault="00A92CA3" w:rsidP="00090D7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58A0">
              <w:rPr>
                <w:rFonts w:ascii="Arial" w:hAnsi="Arial" w:cs="Arial"/>
                <w:color w:val="000000"/>
                <w:sz w:val="24"/>
                <w:szCs w:val="24"/>
              </w:rPr>
              <w:t xml:space="preserve">Сурков </w:t>
            </w:r>
          </w:p>
          <w:p w:rsidR="00A92CA3" w:rsidRPr="006B58A0" w:rsidRDefault="00A92CA3" w:rsidP="00090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hAnsi="Arial" w:cs="Arial"/>
                <w:color w:val="000000"/>
                <w:sz w:val="24"/>
                <w:szCs w:val="24"/>
              </w:rPr>
              <w:t>Владимир Владимирович</w:t>
            </w:r>
          </w:p>
        </w:tc>
        <w:tc>
          <w:tcPr>
            <w:tcW w:w="2835" w:type="dxa"/>
          </w:tcPr>
          <w:p w:rsidR="00A92CA3" w:rsidRPr="006B58A0" w:rsidRDefault="00A92CA3" w:rsidP="00310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Руководитель комитета </w:t>
            </w:r>
          </w:p>
        </w:tc>
        <w:tc>
          <w:tcPr>
            <w:tcW w:w="2265" w:type="dxa"/>
            <w:hideMark/>
          </w:tcPr>
          <w:p w:rsidR="00A92CA3" w:rsidRPr="006B58A0" w:rsidRDefault="00A92CA3" w:rsidP="006718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58A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Организации физической культуры и спорта</w:t>
            </w:r>
          </w:p>
        </w:tc>
      </w:tr>
    </w:tbl>
    <w:p w:rsidR="008A6F29" w:rsidRPr="006B58A0" w:rsidRDefault="008A6F29" w:rsidP="00671885">
      <w:pPr>
        <w:jc w:val="center"/>
        <w:rPr>
          <w:rFonts w:ascii="Arial" w:hAnsi="Arial" w:cs="Arial"/>
          <w:sz w:val="24"/>
          <w:szCs w:val="24"/>
        </w:rPr>
      </w:pPr>
    </w:p>
    <w:sectPr w:rsidR="008A6F29" w:rsidRPr="006B58A0" w:rsidSect="009572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FBE" w:rsidRDefault="000F1FBE" w:rsidP="00C4363B">
      <w:pPr>
        <w:spacing w:after="0" w:line="240" w:lineRule="auto"/>
      </w:pPr>
      <w:r>
        <w:separator/>
      </w:r>
    </w:p>
  </w:endnote>
  <w:endnote w:type="continuationSeparator" w:id="0">
    <w:p w:rsidR="000F1FBE" w:rsidRDefault="000F1FBE" w:rsidP="00C4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FBE" w:rsidRDefault="000F1FBE" w:rsidP="00C4363B">
      <w:pPr>
        <w:spacing w:after="0" w:line="240" w:lineRule="auto"/>
      </w:pPr>
      <w:r>
        <w:separator/>
      </w:r>
    </w:p>
  </w:footnote>
  <w:footnote w:type="continuationSeparator" w:id="0">
    <w:p w:rsidR="000F1FBE" w:rsidRDefault="000F1FBE" w:rsidP="00C43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712F"/>
    <w:multiLevelType w:val="hybridMultilevel"/>
    <w:tmpl w:val="7F9E68D0"/>
    <w:lvl w:ilvl="0" w:tplc="98BCF2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693ABA"/>
    <w:multiLevelType w:val="hybridMultilevel"/>
    <w:tmpl w:val="C6B24DFA"/>
    <w:lvl w:ilvl="0" w:tplc="0CA2E138">
      <w:start w:val="1"/>
      <w:numFmt w:val="decimal"/>
      <w:lvlText w:val="%1."/>
      <w:lvlJc w:val="left"/>
      <w:pPr>
        <w:ind w:left="719" w:hanging="43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E75133A"/>
    <w:multiLevelType w:val="hybridMultilevel"/>
    <w:tmpl w:val="7A045590"/>
    <w:lvl w:ilvl="0" w:tplc="C8B6A11A">
      <w:start w:val="1"/>
      <w:numFmt w:val="decimal"/>
      <w:lvlText w:val="%1."/>
      <w:lvlJc w:val="left"/>
      <w:pPr>
        <w:ind w:left="136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D7045E4C">
      <w:start w:val="1"/>
      <w:numFmt w:val="lowerLetter"/>
      <w:lvlText w:val="%2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7065434">
      <w:start w:val="1"/>
      <w:numFmt w:val="lowerRoman"/>
      <w:lvlText w:val="%3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F4C5364">
      <w:start w:val="1"/>
      <w:numFmt w:val="decimal"/>
      <w:lvlText w:val="%4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DEA2E32">
      <w:start w:val="1"/>
      <w:numFmt w:val="lowerLetter"/>
      <w:lvlText w:val="%5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43E5E84">
      <w:start w:val="1"/>
      <w:numFmt w:val="lowerRoman"/>
      <w:lvlText w:val="%6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578CE6DA">
      <w:start w:val="1"/>
      <w:numFmt w:val="decimal"/>
      <w:lvlText w:val="%7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9EAFD3E">
      <w:start w:val="1"/>
      <w:numFmt w:val="lowerLetter"/>
      <w:lvlText w:val="%8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AEC2C72">
      <w:start w:val="1"/>
      <w:numFmt w:val="lowerRoman"/>
      <w:lvlText w:val="%9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FFF016F"/>
    <w:multiLevelType w:val="hybridMultilevel"/>
    <w:tmpl w:val="3A1472B6"/>
    <w:lvl w:ilvl="0" w:tplc="0E2ABBF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0A738E"/>
    <w:multiLevelType w:val="hybridMultilevel"/>
    <w:tmpl w:val="C6B24DFA"/>
    <w:lvl w:ilvl="0" w:tplc="0CA2E138">
      <w:start w:val="1"/>
      <w:numFmt w:val="decimal"/>
      <w:lvlText w:val="%1."/>
      <w:lvlJc w:val="left"/>
      <w:pPr>
        <w:ind w:left="719" w:hanging="43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F7"/>
    <w:rsid w:val="000025CD"/>
    <w:rsid w:val="0002331A"/>
    <w:rsid w:val="000262A1"/>
    <w:rsid w:val="00035C06"/>
    <w:rsid w:val="000461CC"/>
    <w:rsid w:val="00064F11"/>
    <w:rsid w:val="000772E0"/>
    <w:rsid w:val="00077426"/>
    <w:rsid w:val="00090D79"/>
    <w:rsid w:val="00091B2F"/>
    <w:rsid w:val="000B023E"/>
    <w:rsid w:val="000B03A2"/>
    <w:rsid w:val="000B6B51"/>
    <w:rsid w:val="000F1FBE"/>
    <w:rsid w:val="000F3716"/>
    <w:rsid w:val="00102143"/>
    <w:rsid w:val="00110823"/>
    <w:rsid w:val="0011426D"/>
    <w:rsid w:val="00117F4F"/>
    <w:rsid w:val="001220DE"/>
    <w:rsid w:val="0012592D"/>
    <w:rsid w:val="00144801"/>
    <w:rsid w:val="00152559"/>
    <w:rsid w:val="001655DF"/>
    <w:rsid w:val="00174294"/>
    <w:rsid w:val="00177CB2"/>
    <w:rsid w:val="001D5988"/>
    <w:rsid w:val="001E0C39"/>
    <w:rsid w:val="001F006D"/>
    <w:rsid w:val="002328C2"/>
    <w:rsid w:val="00253D2B"/>
    <w:rsid w:val="0026458C"/>
    <w:rsid w:val="002651AD"/>
    <w:rsid w:val="002828E4"/>
    <w:rsid w:val="002B553A"/>
    <w:rsid w:val="002B57FB"/>
    <w:rsid w:val="002D4A38"/>
    <w:rsid w:val="002D4B83"/>
    <w:rsid w:val="002D6A6D"/>
    <w:rsid w:val="002E3FE2"/>
    <w:rsid w:val="002F32DA"/>
    <w:rsid w:val="003103E1"/>
    <w:rsid w:val="00310D4C"/>
    <w:rsid w:val="00325F7E"/>
    <w:rsid w:val="00337EA1"/>
    <w:rsid w:val="00340824"/>
    <w:rsid w:val="00340FE4"/>
    <w:rsid w:val="00346264"/>
    <w:rsid w:val="00351E63"/>
    <w:rsid w:val="00386BDE"/>
    <w:rsid w:val="00395628"/>
    <w:rsid w:val="003A785C"/>
    <w:rsid w:val="003B6D16"/>
    <w:rsid w:val="003E747C"/>
    <w:rsid w:val="003F6550"/>
    <w:rsid w:val="0041609F"/>
    <w:rsid w:val="00462EAE"/>
    <w:rsid w:val="00486CE9"/>
    <w:rsid w:val="00496BDB"/>
    <w:rsid w:val="004A03BF"/>
    <w:rsid w:val="004B2D8E"/>
    <w:rsid w:val="004C375A"/>
    <w:rsid w:val="004D11AC"/>
    <w:rsid w:val="004D2C35"/>
    <w:rsid w:val="004D6C0B"/>
    <w:rsid w:val="004E6CC7"/>
    <w:rsid w:val="004F795C"/>
    <w:rsid w:val="00510637"/>
    <w:rsid w:val="005129CA"/>
    <w:rsid w:val="00515A1F"/>
    <w:rsid w:val="00516B3C"/>
    <w:rsid w:val="00523909"/>
    <w:rsid w:val="00532C14"/>
    <w:rsid w:val="00534149"/>
    <w:rsid w:val="00534B01"/>
    <w:rsid w:val="00541C42"/>
    <w:rsid w:val="0055638A"/>
    <w:rsid w:val="00557098"/>
    <w:rsid w:val="00565168"/>
    <w:rsid w:val="005A2BF3"/>
    <w:rsid w:val="005A5F98"/>
    <w:rsid w:val="005C3404"/>
    <w:rsid w:val="005D798B"/>
    <w:rsid w:val="005E3106"/>
    <w:rsid w:val="005E378D"/>
    <w:rsid w:val="005E4C3B"/>
    <w:rsid w:val="005F1AB2"/>
    <w:rsid w:val="006032BB"/>
    <w:rsid w:val="006052AD"/>
    <w:rsid w:val="00611445"/>
    <w:rsid w:val="00616D0E"/>
    <w:rsid w:val="0064298E"/>
    <w:rsid w:val="00654D00"/>
    <w:rsid w:val="00671885"/>
    <w:rsid w:val="00675149"/>
    <w:rsid w:val="00693766"/>
    <w:rsid w:val="006A2981"/>
    <w:rsid w:val="006B3675"/>
    <w:rsid w:val="006B58A0"/>
    <w:rsid w:val="006C29BB"/>
    <w:rsid w:val="006D56C9"/>
    <w:rsid w:val="006E418B"/>
    <w:rsid w:val="006F2A62"/>
    <w:rsid w:val="0070375A"/>
    <w:rsid w:val="007237BA"/>
    <w:rsid w:val="0072476B"/>
    <w:rsid w:val="0073739A"/>
    <w:rsid w:val="00754FD5"/>
    <w:rsid w:val="00783EF4"/>
    <w:rsid w:val="00791F95"/>
    <w:rsid w:val="00796625"/>
    <w:rsid w:val="007A159D"/>
    <w:rsid w:val="007A5F32"/>
    <w:rsid w:val="007A6289"/>
    <w:rsid w:val="007E1AC0"/>
    <w:rsid w:val="007F6D36"/>
    <w:rsid w:val="00867B6D"/>
    <w:rsid w:val="008A3263"/>
    <w:rsid w:val="008A39E3"/>
    <w:rsid w:val="008A3B90"/>
    <w:rsid w:val="008A6F29"/>
    <w:rsid w:val="008B0ED4"/>
    <w:rsid w:val="008B51FD"/>
    <w:rsid w:val="008C1908"/>
    <w:rsid w:val="008C3810"/>
    <w:rsid w:val="008E3F66"/>
    <w:rsid w:val="008E7B22"/>
    <w:rsid w:val="009076C3"/>
    <w:rsid w:val="00910C25"/>
    <w:rsid w:val="00912908"/>
    <w:rsid w:val="009417CF"/>
    <w:rsid w:val="009420B2"/>
    <w:rsid w:val="00946B51"/>
    <w:rsid w:val="009572B4"/>
    <w:rsid w:val="00993115"/>
    <w:rsid w:val="009B3516"/>
    <w:rsid w:val="009B7A83"/>
    <w:rsid w:val="009D25CE"/>
    <w:rsid w:val="009D4912"/>
    <w:rsid w:val="009D790F"/>
    <w:rsid w:val="009E1D3D"/>
    <w:rsid w:val="009E6394"/>
    <w:rsid w:val="009F3804"/>
    <w:rsid w:val="00A50197"/>
    <w:rsid w:val="00A92CA3"/>
    <w:rsid w:val="00AB7A3E"/>
    <w:rsid w:val="00AC0DE0"/>
    <w:rsid w:val="00AC2864"/>
    <w:rsid w:val="00AF1B05"/>
    <w:rsid w:val="00AF5FAD"/>
    <w:rsid w:val="00B22EAE"/>
    <w:rsid w:val="00B351DB"/>
    <w:rsid w:val="00B41DD4"/>
    <w:rsid w:val="00B43E49"/>
    <w:rsid w:val="00B51876"/>
    <w:rsid w:val="00B77CCE"/>
    <w:rsid w:val="00B850F7"/>
    <w:rsid w:val="00BA4E9C"/>
    <w:rsid w:val="00BA6962"/>
    <w:rsid w:val="00BA6A5F"/>
    <w:rsid w:val="00BB0DB1"/>
    <w:rsid w:val="00BB7FA7"/>
    <w:rsid w:val="00C07252"/>
    <w:rsid w:val="00C253D2"/>
    <w:rsid w:val="00C30160"/>
    <w:rsid w:val="00C36F13"/>
    <w:rsid w:val="00C4363B"/>
    <w:rsid w:val="00C44ED3"/>
    <w:rsid w:val="00C5760D"/>
    <w:rsid w:val="00C65320"/>
    <w:rsid w:val="00C76E8A"/>
    <w:rsid w:val="00C7718E"/>
    <w:rsid w:val="00C93749"/>
    <w:rsid w:val="00C947B2"/>
    <w:rsid w:val="00CC04F0"/>
    <w:rsid w:val="00CC3C2C"/>
    <w:rsid w:val="00CE6B65"/>
    <w:rsid w:val="00D23851"/>
    <w:rsid w:val="00D446F0"/>
    <w:rsid w:val="00D54A34"/>
    <w:rsid w:val="00D65565"/>
    <w:rsid w:val="00D76329"/>
    <w:rsid w:val="00DC163D"/>
    <w:rsid w:val="00DD1BDA"/>
    <w:rsid w:val="00DF4881"/>
    <w:rsid w:val="00E35E4C"/>
    <w:rsid w:val="00E4250B"/>
    <w:rsid w:val="00E44949"/>
    <w:rsid w:val="00E4666C"/>
    <w:rsid w:val="00E4786E"/>
    <w:rsid w:val="00E51522"/>
    <w:rsid w:val="00E627FC"/>
    <w:rsid w:val="00EA61F5"/>
    <w:rsid w:val="00EC5631"/>
    <w:rsid w:val="00EF228A"/>
    <w:rsid w:val="00F0428A"/>
    <w:rsid w:val="00F059EB"/>
    <w:rsid w:val="00F07CF8"/>
    <w:rsid w:val="00F14B60"/>
    <w:rsid w:val="00F33BEB"/>
    <w:rsid w:val="00F33FCC"/>
    <w:rsid w:val="00F340A9"/>
    <w:rsid w:val="00F34DF7"/>
    <w:rsid w:val="00F4037C"/>
    <w:rsid w:val="00F418EA"/>
    <w:rsid w:val="00F77F2D"/>
    <w:rsid w:val="00F80455"/>
    <w:rsid w:val="00FD5F3E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023E"/>
    <w:rPr>
      <w:b/>
      <w:bCs/>
    </w:rPr>
  </w:style>
  <w:style w:type="paragraph" w:customStyle="1" w:styleId="consplusnormal">
    <w:name w:val="consplusnormal"/>
    <w:basedOn w:val="a"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B023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30160"/>
    <w:pPr>
      <w:ind w:left="720"/>
      <w:contextualSpacing/>
    </w:pPr>
  </w:style>
  <w:style w:type="paragraph" w:styleId="a7">
    <w:name w:val="Body Text Indent"/>
    <w:basedOn w:val="a"/>
    <w:link w:val="a8"/>
    <w:rsid w:val="00B41D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41D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rsid w:val="00B41D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A6A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A6A5F"/>
  </w:style>
  <w:style w:type="paragraph" w:styleId="a9">
    <w:name w:val="Balloon Text"/>
    <w:basedOn w:val="a"/>
    <w:link w:val="aa"/>
    <w:uiPriority w:val="99"/>
    <w:semiHidden/>
    <w:unhideWhenUsed/>
    <w:rsid w:val="008B0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0ED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43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4363B"/>
  </w:style>
  <w:style w:type="paragraph" w:styleId="ad">
    <w:name w:val="footer"/>
    <w:basedOn w:val="a"/>
    <w:link w:val="ae"/>
    <w:uiPriority w:val="99"/>
    <w:unhideWhenUsed/>
    <w:rsid w:val="00C43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43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023E"/>
    <w:rPr>
      <w:b/>
      <w:bCs/>
    </w:rPr>
  </w:style>
  <w:style w:type="paragraph" w:customStyle="1" w:styleId="consplusnormal">
    <w:name w:val="consplusnormal"/>
    <w:basedOn w:val="a"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B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B023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30160"/>
    <w:pPr>
      <w:ind w:left="720"/>
      <w:contextualSpacing/>
    </w:pPr>
  </w:style>
  <w:style w:type="paragraph" w:styleId="a7">
    <w:name w:val="Body Text Indent"/>
    <w:basedOn w:val="a"/>
    <w:link w:val="a8"/>
    <w:rsid w:val="00B41D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41D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rsid w:val="00B41D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A6A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A6A5F"/>
  </w:style>
  <w:style w:type="paragraph" w:styleId="a9">
    <w:name w:val="Balloon Text"/>
    <w:basedOn w:val="a"/>
    <w:link w:val="aa"/>
    <w:uiPriority w:val="99"/>
    <w:semiHidden/>
    <w:unhideWhenUsed/>
    <w:rsid w:val="008B0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0ED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43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4363B"/>
  </w:style>
  <w:style w:type="paragraph" w:styleId="ad">
    <w:name w:val="footer"/>
    <w:basedOn w:val="a"/>
    <w:link w:val="ae"/>
    <w:uiPriority w:val="99"/>
    <w:unhideWhenUsed/>
    <w:rsid w:val="00C43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43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9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420376480" TargetMode="External"/><Relationship Id="rId18" Type="http://schemas.openxmlformats.org/officeDocument/2006/relationships/hyperlink" Target="http://docs.cntd.ru/document/420376480" TargetMode="External"/><Relationship Id="rId26" Type="http://schemas.openxmlformats.org/officeDocument/2006/relationships/hyperlink" Target="http://docs.cntd.ru/document/420376480" TargetMode="External"/><Relationship Id="rId39" Type="http://schemas.openxmlformats.org/officeDocument/2006/relationships/hyperlink" Target="http://docs.cntd.ru/document/420376480" TargetMode="External"/><Relationship Id="rId21" Type="http://schemas.openxmlformats.org/officeDocument/2006/relationships/hyperlink" Target="http://docs.cntd.ru/document/420376480" TargetMode="External"/><Relationship Id="rId34" Type="http://schemas.openxmlformats.org/officeDocument/2006/relationships/hyperlink" Target="http://docs.cntd.ru/document/420376480" TargetMode="External"/><Relationship Id="rId42" Type="http://schemas.openxmlformats.org/officeDocument/2006/relationships/hyperlink" Target="consultantplus://offline/ref=D9586638970EB31A67862BC577F6B30290CDA02E790009474F025624563A0F618A75CAFB45067CB2SAa6M" TargetMode="External"/><Relationship Id="rId47" Type="http://schemas.openxmlformats.org/officeDocument/2006/relationships/hyperlink" Target="http://docs.cntd.ru/document/420376480" TargetMode="External"/><Relationship Id="rId50" Type="http://schemas.openxmlformats.org/officeDocument/2006/relationships/hyperlink" Target="http://docs.cntd.ru/document/420376480" TargetMode="External"/><Relationship Id="rId55" Type="http://schemas.openxmlformats.org/officeDocument/2006/relationships/hyperlink" Target="http://docs.cntd.ru/document/420376480" TargetMode="External"/><Relationship Id="rId63" Type="http://schemas.openxmlformats.org/officeDocument/2006/relationships/hyperlink" Target="http://docs.cntd.ru/document/420376480" TargetMode="External"/><Relationship Id="rId68" Type="http://schemas.openxmlformats.org/officeDocument/2006/relationships/hyperlink" Target="http://docs.cntd.ru/document/420376480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://docs.cntd.ru/document/4203764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20376480" TargetMode="External"/><Relationship Id="rId29" Type="http://schemas.openxmlformats.org/officeDocument/2006/relationships/hyperlink" Target="http://docs.cntd.ru/document/420376480" TargetMode="External"/><Relationship Id="rId11" Type="http://schemas.openxmlformats.org/officeDocument/2006/relationships/hyperlink" Target="http://docs.cntd.ru/document/420376480" TargetMode="External"/><Relationship Id="rId24" Type="http://schemas.openxmlformats.org/officeDocument/2006/relationships/hyperlink" Target="http://docs.cntd.ru/document/420376480" TargetMode="External"/><Relationship Id="rId32" Type="http://schemas.openxmlformats.org/officeDocument/2006/relationships/hyperlink" Target="http://docs.cntd.ru/document/420376480" TargetMode="External"/><Relationship Id="rId37" Type="http://schemas.openxmlformats.org/officeDocument/2006/relationships/hyperlink" Target="http://docs.cntd.ru/document/420376480" TargetMode="External"/><Relationship Id="rId40" Type="http://schemas.openxmlformats.org/officeDocument/2006/relationships/hyperlink" Target="http://docs.cntd.ru/document/420376480" TargetMode="External"/><Relationship Id="rId45" Type="http://schemas.openxmlformats.org/officeDocument/2006/relationships/hyperlink" Target="http://docs.cntd.ru/document/420376480" TargetMode="External"/><Relationship Id="rId53" Type="http://schemas.openxmlformats.org/officeDocument/2006/relationships/hyperlink" Target="http://docs.cntd.ru/document/420376480" TargetMode="External"/><Relationship Id="rId58" Type="http://schemas.openxmlformats.org/officeDocument/2006/relationships/hyperlink" Target="http://docs.cntd.ru/document/420376480" TargetMode="External"/><Relationship Id="rId66" Type="http://schemas.openxmlformats.org/officeDocument/2006/relationships/hyperlink" Target="http://docs.cntd.ru/document/420376480" TargetMode="External"/><Relationship Id="rId74" Type="http://schemas.openxmlformats.org/officeDocument/2006/relationships/hyperlink" Target="consultantplus://offline/ref=D9586638970EB31A67862BC577F6B30290CDA02E790009474F02562456S3aA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420376480" TargetMode="External"/><Relationship Id="rId23" Type="http://schemas.openxmlformats.org/officeDocument/2006/relationships/hyperlink" Target="http://docs.cntd.ru/document/420376480" TargetMode="External"/><Relationship Id="rId28" Type="http://schemas.openxmlformats.org/officeDocument/2006/relationships/hyperlink" Target="http://docs.cntd.ru/document/420376480" TargetMode="External"/><Relationship Id="rId36" Type="http://schemas.openxmlformats.org/officeDocument/2006/relationships/hyperlink" Target="http://docs.cntd.ru/document/420376480" TargetMode="External"/><Relationship Id="rId49" Type="http://schemas.openxmlformats.org/officeDocument/2006/relationships/hyperlink" Target="http://docs.cntd.ru/document/420376480" TargetMode="External"/><Relationship Id="rId57" Type="http://schemas.openxmlformats.org/officeDocument/2006/relationships/hyperlink" Target="http://docs.cntd.ru/document/420376480" TargetMode="External"/><Relationship Id="rId61" Type="http://schemas.openxmlformats.org/officeDocument/2006/relationships/hyperlink" Target="http://docs.cntd.ru/document/420376480" TargetMode="External"/><Relationship Id="rId10" Type="http://schemas.openxmlformats.org/officeDocument/2006/relationships/hyperlink" Target="http://docs.cntd.ru/document/420376480" TargetMode="External"/><Relationship Id="rId19" Type="http://schemas.openxmlformats.org/officeDocument/2006/relationships/hyperlink" Target="http://docs.cntd.ru/document/420376480" TargetMode="External"/><Relationship Id="rId31" Type="http://schemas.openxmlformats.org/officeDocument/2006/relationships/hyperlink" Target="http://docs.cntd.ru/document/420376480" TargetMode="External"/><Relationship Id="rId44" Type="http://schemas.openxmlformats.org/officeDocument/2006/relationships/hyperlink" Target="http://docs.cntd.ru/document/420376480" TargetMode="External"/><Relationship Id="rId52" Type="http://schemas.openxmlformats.org/officeDocument/2006/relationships/hyperlink" Target="http://docs.cntd.ru/document/420376480" TargetMode="External"/><Relationship Id="rId60" Type="http://schemas.openxmlformats.org/officeDocument/2006/relationships/hyperlink" Target="http://docs.cntd.ru/document/420376480" TargetMode="External"/><Relationship Id="rId65" Type="http://schemas.openxmlformats.org/officeDocument/2006/relationships/hyperlink" Target="http://docs.cntd.ru/document/420376480" TargetMode="External"/><Relationship Id="rId73" Type="http://schemas.openxmlformats.org/officeDocument/2006/relationships/hyperlink" Target="http://docs.cntd.ru/document/42037648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0376480" TargetMode="External"/><Relationship Id="rId14" Type="http://schemas.openxmlformats.org/officeDocument/2006/relationships/hyperlink" Target="http://docs.cntd.ru/document/420376480" TargetMode="External"/><Relationship Id="rId22" Type="http://schemas.openxmlformats.org/officeDocument/2006/relationships/hyperlink" Target="http://docs.cntd.ru/document/420376480" TargetMode="External"/><Relationship Id="rId27" Type="http://schemas.openxmlformats.org/officeDocument/2006/relationships/hyperlink" Target="http://docs.cntd.ru/document/420376480" TargetMode="External"/><Relationship Id="rId30" Type="http://schemas.openxmlformats.org/officeDocument/2006/relationships/hyperlink" Target="http://docs.cntd.ru/document/420376480" TargetMode="External"/><Relationship Id="rId35" Type="http://schemas.openxmlformats.org/officeDocument/2006/relationships/hyperlink" Target="http://docs.cntd.ru/document/420376480" TargetMode="External"/><Relationship Id="rId43" Type="http://schemas.openxmlformats.org/officeDocument/2006/relationships/hyperlink" Target="http://docs.cntd.ru/document/420376480" TargetMode="External"/><Relationship Id="rId48" Type="http://schemas.openxmlformats.org/officeDocument/2006/relationships/hyperlink" Target="http://docs.cntd.ru/document/420376480" TargetMode="External"/><Relationship Id="rId56" Type="http://schemas.openxmlformats.org/officeDocument/2006/relationships/hyperlink" Target="http://docs.cntd.ru/document/420376480" TargetMode="External"/><Relationship Id="rId64" Type="http://schemas.openxmlformats.org/officeDocument/2006/relationships/hyperlink" Target="http://docs.cntd.ru/document/420376480" TargetMode="External"/><Relationship Id="rId69" Type="http://schemas.openxmlformats.org/officeDocument/2006/relationships/hyperlink" Target="http://docs.cntd.ru/document/420376480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docs.cntd.ru/document/420376480" TargetMode="External"/><Relationship Id="rId72" Type="http://schemas.openxmlformats.org/officeDocument/2006/relationships/hyperlink" Target="http://docs.cntd.ru/document/420376480" TargetMode="External"/><Relationship Id="rId3" Type="http://schemas.openxmlformats.org/officeDocument/2006/relationships/styles" Target="styles.xml"/><Relationship Id="rId12" Type="http://schemas.openxmlformats.org/officeDocument/2006/relationships/hyperlink" Target="http://docs.cntd.ru/document/420376480" TargetMode="External"/><Relationship Id="rId17" Type="http://schemas.openxmlformats.org/officeDocument/2006/relationships/hyperlink" Target="http://docs.cntd.ru/document/420376480" TargetMode="External"/><Relationship Id="rId25" Type="http://schemas.openxmlformats.org/officeDocument/2006/relationships/hyperlink" Target="http://docs.cntd.ru/document/420376480" TargetMode="External"/><Relationship Id="rId33" Type="http://schemas.openxmlformats.org/officeDocument/2006/relationships/hyperlink" Target="http://docs.cntd.ru/document/420376480" TargetMode="External"/><Relationship Id="rId38" Type="http://schemas.openxmlformats.org/officeDocument/2006/relationships/hyperlink" Target="http://docs.cntd.ru/document/420376480" TargetMode="External"/><Relationship Id="rId46" Type="http://schemas.openxmlformats.org/officeDocument/2006/relationships/hyperlink" Target="http://docs.cntd.ru/document/420376480" TargetMode="External"/><Relationship Id="rId59" Type="http://schemas.openxmlformats.org/officeDocument/2006/relationships/hyperlink" Target="http://docs.cntd.ru/document/420376480" TargetMode="External"/><Relationship Id="rId67" Type="http://schemas.openxmlformats.org/officeDocument/2006/relationships/hyperlink" Target="http://docs.cntd.ru/document/420376480" TargetMode="External"/><Relationship Id="rId20" Type="http://schemas.openxmlformats.org/officeDocument/2006/relationships/hyperlink" Target="http://docs.cntd.ru/document/420376480" TargetMode="External"/><Relationship Id="rId41" Type="http://schemas.openxmlformats.org/officeDocument/2006/relationships/hyperlink" Target="consultantplus://offline/ref=D9586638970EB31A67862BC577F6B30290CDA02E790009474F025624563A0F618A75CAFB45067CB2SAa6M" TargetMode="External"/><Relationship Id="rId54" Type="http://schemas.openxmlformats.org/officeDocument/2006/relationships/hyperlink" Target="http://docs.cntd.ru/document/420376480" TargetMode="External"/><Relationship Id="rId62" Type="http://schemas.openxmlformats.org/officeDocument/2006/relationships/hyperlink" Target="http://docs.cntd.ru/document/420376480" TargetMode="External"/><Relationship Id="rId70" Type="http://schemas.openxmlformats.org/officeDocument/2006/relationships/hyperlink" Target="http://docs.cntd.ru/document/420376480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83CBF-5197-4F54-861A-86C4EBDB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4764</Words>
  <Characters>27155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4</cp:revision>
  <cp:lastPrinted>2020-10-30T12:28:00Z</cp:lastPrinted>
  <dcterms:created xsi:type="dcterms:W3CDTF">2020-11-24T13:50:00Z</dcterms:created>
  <dcterms:modified xsi:type="dcterms:W3CDTF">2020-11-24T13:50:00Z</dcterms:modified>
</cp:coreProperties>
</file>